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074143"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rPr>
      </w:pPr>
      <w:r w:rsidRPr="00074143">
        <w:rPr>
          <w:rFonts w:asciiTheme="minorHAnsi" w:hAnsiTheme="minorHAnsi" w:cstheme="minorHAnsi"/>
          <w:b/>
          <w:bCs/>
          <w:sz w:val="22"/>
          <w:szCs w:val="22"/>
          <w:u w:val="single"/>
        </w:rPr>
        <w:t>Pressemitteilung</w:t>
      </w:r>
    </w:p>
    <w:p w14:paraId="79C3D145" w14:textId="77777777" w:rsidR="00B76BC2" w:rsidRPr="00074143"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rPr>
      </w:pPr>
    </w:p>
    <w:p w14:paraId="694FEF43" w14:textId="358AB021" w:rsidR="00B45991" w:rsidRPr="0085046C" w:rsidRDefault="000B7A97" w:rsidP="00DD091F">
      <w:pPr>
        <w:tabs>
          <w:tab w:val="left" w:pos="5670"/>
          <w:tab w:val="left" w:pos="5954"/>
        </w:tabs>
        <w:spacing w:line="360" w:lineRule="auto"/>
        <w:ind w:left="567" w:right="1701"/>
        <w:rPr>
          <w:rFonts w:asciiTheme="minorHAnsi" w:hAnsiTheme="minorHAnsi" w:cstheme="minorHAnsi"/>
          <w:b/>
          <w:bCs/>
          <w:sz w:val="32"/>
          <w:szCs w:val="32"/>
        </w:rPr>
      </w:pPr>
      <w:r>
        <w:rPr>
          <w:rFonts w:asciiTheme="minorHAnsi" w:hAnsiTheme="minorHAnsi" w:cstheme="minorHAnsi"/>
          <w:b/>
          <w:bCs/>
          <w:sz w:val="28"/>
          <w:szCs w:val="28"/>
        </w:rPr>
        <w:t>Pharma</w:t>
      </w:r>
      <w:r w:rsidR="00A35814">
        <w:rPr>
          <w:rFonts w:asciiTheme="minorHAnsi" w:hAnsiTheme="minorHAnsi" w:cstheme="minorHAnsi"/>
          <w:b/>
          <w:bCs/>
          <w:sz w:val="28"/>
          <w:szCs w:val="28"/>
        </w:rPr>
        <w:t>G</w:t>
      </w:r>
      <w:r>
        <w:rPr>
          <w:rFonts w:asciiTheme="minorHAnsi" w:hAnsiTheme="minorHAnsi" w:cstheme="minorHAnsi"/>
          <w:b/>
          <w:bCs/>
          <w:sz w:val="28"/>
          <w:szCs w:val="28"/>
        </w:rPr>
        <w:t>uard, das r</w:t>
      </w:r>
      <w:r w:rsidR="000976AA">
        <w:rPr>
          <w:rFonts w:asciiTheme="minorHAnsi" w:hAnsiTheme="minorHAnsi" w:cstheme="minorHAnsi"/>
          <w:b/>
          <w:bCs/>
          <w:sz w:val="28"/>
          <w:szCs w:val="28"/>
        </w:rPr>
        <w:t>ecyclingfähige</w:t>
      </w:r>
      <w:r w:rsidR="002007FA">
        <w:rPr>
          <w:rFonts w:asciiTheme="minorHAnsi" w:hAnsiTheme="minorHAnsi" w:cstheme="minorHAnsi"/>
          <w:b/>
          <w:bCs/>
          <w:sz w:val="28"/>
          <w:szCs w:val="28"/>
        </w:rPr>
        <w:t xml:space="preserve"> Blister</w:t>
      </w:r>
      <w:r w:rsidR="000976AA">
        <w:rPr>
          <w:rFonts w:asciiTheme="minorHAnsi" w:hAnsiTheme="minorHAnsi" w:cstheme="minorHAnsi"/>
          <w:b/>
          <w:bCs/>
          <w:sz w:val="28"/>
          <w:szCs w:val="28"/>
        </w:rPr>
        <w:t>konzept</w:t>
      </w:r>
      <w:r w:rsidR="002007FA">
        <w:rPr>
          <w:rFonts w:asciiTheme="minorHAnsi" w:hAnsiTheme="minorHAnsi" w:cstheme="minorHAnsi"/>
          <w:b/>
          <w:bCs/>
          <w:sz w:val="28"/>
          <w:szCs w:val="28"/>
        </w:rPr>
        <w:t xml:space="preserve"> von </w:t>
      </w:r>
      <w:r w:rsidR="0085046C" w:rsidRPr="0085046C">
        <w:rPr>
          <w:rFonts w:asciiTheme="minorHAnsi" w:hAnsiTheme="minorHAnsi" w:cstheme="minorHAnsi"/>
          <w:b/>
          <w:bCs/>
          <w:sz w:val="28"/>
          <w:szCs w:val="28"/>
        </w:rPr>
        <w:t>SÜ</w:t>
      </w:r>
      <w:r w:rsidR="0085046C">
        <w:rPr>
          <w:rFonts w:asciiTheme="minorHAnsi" w:hAnsiTheme="minorHAnsi" w:cstheme="minorHAnsi"/>
          <w:b/>
          <w:bCs/>
          <w:sz w:val="28"/>
          <w:szCs w:val="28"/>
        </w:rPr>
        <w:t xml:space="preserve">DPACK Medica </w:t>
      </w:r>
      <w:r w:rsidR="00C51FEA">
        <w:rPr>
          <w:rFonts w:asciiTheme="minorHAnsi" w:hAnsiTheme="minorHAnsi" w:cstheme="minorHAnsi"/>
          <w:b/>
          <w:bCs/>
          <w:sz w:val="28"/>
          <w:szCs w:val="28"/>
        </w:rPr>
        <w:t xml:space="preserve">– für </w:t>
      </w:r>
      <w:r w:rsidR="00B92097">
        <w:rPr>
          <w:rFonts w:asciiTheme="minorHAnsi" w:hAnsiTheme="minorHAnsi" w:cstheme="minorHAnsi"/>
          <w:b/>
          <w:bCs/>
          <w:sz w:val="28"/>
          <w:szCs w:val="28"/>
        </w:rPr>
        <w:t xml:space="preserve">ein </w:t>
      </w:r>
      <w:r w:rsidR="00C51FEA">
        <w:rPr>
          <w:rFonts w:asciiTheme="minorHAnsi" w:hAnsiTheme="minorHAnsi" w:cstheme="minorHAnsi"/>
          <w:b/>
          <w:bCs/>
          <w:sz w:val="28"/>
          <w:szCs w:val="28"/>
        </w:rPr>
        <w:t>Plus an Nachhaltigkeit</w:t>
      </w:r>
    </w:p>
    <w:p w14:paraId="6CE82CCD" w14:textId="3A682D71" w:rsidR="00852748" w:rsidRPr="001F2CDC" w:rsidRDefault="00C51FEA" w:rsidP="00A94514">
      <w:pPr>
        <w:tabs>
          <w:tab w:val="left" w:pos="5670"/>
          <w:tab w:val="left" w:pos="5954"/>
        </w:tabs>
        <w:spacing w:before="240" w:after="240" w:line="360" w:lineRule="auto"/>
        <w:ind w:left="567" w:right="1701"/>
        <w:jc w:val="both"/>
        <w:rPr>
          <w:rStyle w:val="Fett"/>
          <w:rFonts w:asciiTheme="minorHAnsi" w:hAnsiTheme="minorHAnsi" w:cstheme="minorHAnsi"/>
          <w:color w:val="000000" w:themeColor="text1"/>
          <w:sz w:val="22"/>
          <w:szCs w:val="22"/>
          <w:bdr w:val="none" w:sz="0" w:space="0" w:color="auto" w:frame="1"/>
        </w:rPr>
      </w:pPr>
      <w:r w:rsidRPr="001F2CDC">
        <w:rPr>
          <w:rStyle w:val="Fett"/>
          <w:rFonts w:asciiTheme="minorHAnsi" w:hAnsiTheme="minorHAnsi" w:cstheme="minorHAnsi"/>
          <w:color w:val="000000" w:themeColor="text1"/>
          <w:sz w:val="22"/>
          <w:szCs w:val="22"/>
          <w:bdr w:val="none" w:sz="0" w:space="0" w:color="auto" w:frame="1"/>
        </w:rPr>
        <w:t>Unternehmen</w:t>
      </w:r>
      <w:r w:rsidR="00FD135E" w:rsidRPr="001F2CDC">
        <w:rPr>
          <w:rStyle w:val="Fett"/>
          <w:rFonts w:asciiTheme="minorHAnsi" w:hAnsiTheme="minorHAnsi" w:cstheme="minorHAnsi"/>
          <w:color w:val="000000" w:themeColor="text1"/>
          <w:sz w:val="22"/>
          <w:szCs w:val="22"/>
          <w:bdr w:val="none" w:sz="0" w:space="0" w:color="auto" w:frame="1"/>
        </w:rPr>
        <w:t xml:space="preserve"> </w:t>
      </w:r>
      <w:r w:rsidR="00A37EA4">
        <w:rPr>
          <w:rStyle w:val="Fett"/>
          <w:rFonts w:asciiTheme="minorHAnsi" w:hAnsiTheme="minorHAnsi" w:cstheme="minorHAnsi"/>
          <w:color w:val="000000" w:themeColor="text1"/>
          <w:sz w:val="22"/>
          <w:szCs w:val="22"/>
          <w:bdr w:val="none" w:sz="0" w:space="0" w:color="auto" w:frame="1"/>
        </w:rPr>
        <w:t xml:space="preserve">der </w:t>
      </w:r>
      <w:r w:rsidR="00A37EA4" w:rsidRPr="001F2CDC">
        <w:rPr>
          <w:rFonts w:asciiTheme="minorHAnsi" w:hAnsiTheme="minorHAnsi" w:cstheme="minorHAnsi"/>
          <w:b/>
          <w:bCs/>
          <w:color w:val="000000" w:themeColor="text1"/>
          <w:sz w:val="22"/>
          <w:szCs w:val="22"/>
        </w:rPr>
        <w:t>Pharma-</w:t>
      </w:r>
      <w:r w:rsidR="00B23248">
        <w:rPr>
          <w:rFonts w:asciiTheme="minorHAnsi" w:hAnsiTheme="minorHAnsi" w:cstheme="minorHAnsi"/>
          <w:b/>
          <w:bCs/>
          <w:color w:val="000000" w:themeColor="text1"/>
          <w:sz w:val="22"/>
          <w:szCs w:val="22"/>
        </w:rPr>
        <w:t>, Medizingüter</w:t>
      </w:r>
      <w:r w:rsidR="00A37EA4">
        <w:rPr>
          <w:rFonts w:asciiTheme="minorHAnsi" w:hAnsiTheme="minorHAnsi" w:cstheme="minorHAnsi"/>
          <w:b/>
          <w:bCs/>
          <w:color w:val="000000" w:themeColor="text1"/>
          <w:sz w:val="22"/>
          <w:szCs w:val="22"/>
        </w:rPr>
        <w:t>-</w:t>
      </w:r>
      <w:r w:rsidR="00B23248">
        <w:rPr>
          <w:rFonts w:asciiTheme="minorHAnsi" w:hAnsiTheme="minorHAnsi" w:cstheme="minorHAnsi"/>
          <w:b/>
          <w:bCs/>
          <w:color w:val="000000" w:themeColor="text1"/>
          <w:sz w:val="22"/>
          <w:szCs w:val="22"/>
        </w:rPr>
        <w:t xml:space="preserve"> und Life Science-</w:t>
      </w:r>
      <w:r w:rsidR="00A37EA4">
        <w:rPr>
          <w:rFonts w:asciiTheme="minorHAnsi" w:hAnsiTheme="minorHAnsi" w:cstheme="minorHAnsi"/>
          <w:b/>
          <w:bCs/>
          <w:color w:val="000000" w:themeColor="text1"/>
          <w:sz w:val="22"/>
          <w:szCs w:val="22"/>
        </w:rPr>
        <w:t>Industrie</w:t>
      </w:r>
      <w:r w:rsidR="00A37EA4">
        <w:rPr>
          <w:rStyle w:val="Fett"/>
          <w:rFonts w:asciiTheme="minorHAnsi" w:hAnsiTheme="minorHAnsi" w:cstheme="minorHAnsi"/>
          <w:color w:val="000000" w:themeColor="text1"/>
          <w:sz w:val="22"/>
          <w:szCs w:val="22"/>
          <w:bdr w:val="none" w:sz="0" w:space="0" w:color="auto" w:frame="1"/>
        </w:rPr>
        <w:t xml:space="preserve"> </w:t>
      </w:r>
      <w:r w:rsidR="00147802">
        <w:rPr>
          <w:rStyle w:val="Fett"/>
          <w:rFonts w:asciiTheme="minorHAnsi" w:hAnsiTheme="minorHAnsi" w:cstheme="minorHAnsi"/>
          <w:color w:val="000000" w:themeColor="text1"/>
          <w:sz w:val="22"/>
          <w:szCs w:val="22"/>
          <w:bdr w:val="none" w:sz="0" w:space="0" w:color="auto" w:frame="1"/>
        </w:rPr>
        <w:t>befassen sich</w:t>
      </w:r>
      <w:r w:rsidR="00D77FCD">
        <w:rPr>
          <w:rStyle w:val="Fett"/>
          <w:rFonts w:asciiTheme="minorHAnsi" w:hAnsiTheme="minorHAnsi" w:cstheme="minorHAnsi"/>
          <w:color w:val="000000" w:themeColor="text1"/>
          <w:sz w:val="22"/>
          <w:szCs w:val="22"/>
          <w:bdr w:val="none" w:sz="0" w:space="0" w:color="auto" w:frame="1"/>
        </w:rPr>
        <w:t xml:space="preserve"> derzeit</w:t>
      </w:r>
      <w:r w:rsidR="00147802">
        <w:rPr>
          <w:rStyle w:val="Fett"/>
          <w:rFonts w:asciiTheme="minorHAnsi" w:hAnsiTheme="minorHAnsi" w:cstheme="minorHAnsi"/>
          <w:color w:val="000000" w:themeColor="text1"/>
          <w:sz w:val="22"/>
          <w:szCs w:val="22"/>
          <w:bdr w:val="none" w:sz="0" w:space="0" w:color="auto" w:frame="1"/>
        </w:rPr>
        <w:t xml:space="preserve"> mit der Evaluierung der eingesetzten Verpackungskonzepte für ihre Produkte</w:t>
      </w:r>
      <w:r w:rsidR="00D77FCD">
        <w:rPr>
          <w:rStyle w:val="Fett"/>
          <w:rFonts w:asciiTheme="minorHAnsi" w:hAnsiTheme="minorHAnsi" w:cstheme="minorHAnsi"/>
          <w:color w:val="000000" w:themeColor="text1"/>
          <w:sz w:val="22"/>
          <w:szCs w:val="22"/>
          <w:bdr w:val="none" w:sz="0" w:space="0" w:color="auto" w:frame="1"/>
        </w:rPr>
        <w:t xml:space="preserve">. </w:t>
      </w:r>
      <w:r w:rsidR="00B92097">
        <w:rPr>
          <w:rStyle w:val="Fett"/>
          <w:rFonts w:asciiTheme="minorHAnsi" w:hAnsiTheme="minorHAnsi" w:cstheme="minorHAnsi"/>
          <w:color w:val="000000" w:themeColor="text1"/>
          <w:sz w:val="22"/>
          <w:szCs w:val="22"/>
          <w:bdr w:val="none" w:sz="0" w:space="0" w:color="auto" w:frame="1"/>
        </w:rPr>
        <w:t>Der Grund: Sie positionieren sich im Bereich der Nachhaltigkeit</w:t>
      </w:r>
      <w:r w:rsidR="0022644D">
        <w:rPr>
          <w:rStyle w:val="Fett"/>
          <w:rFonts w:asciiTheme="minorHAnsi" w:hAnsiTheme="minorHAnsi" w:cstheme="minorHAnsi"/>
          <w:color w:val="000000" w:themeColor="text1"/>
          <w:sz w:val="22"/>
          <w:szCs w:val="22"/>
          <w:bdr w:val="none" w:sz="0" w:space="0" w:color="auto" w:frame="1"/>
        </w:rPr>
        <w:t xml:space="preserve"> und viele haben sich zu wissenschaftsbasierten Zielen bekannt</w:t>
      </w:r>
      <w:r w:rsidR="007C2DBB">
        <w:rPr>
          <w:rStyle w:val="Fett"/>
          <w:rFonts w:asciiTheme="minorHAnsi" w:hAnsiTheme="minorHAnsi" w:cstheme="minorHAnsi"/>
          <w:color w:val="000000" w:themeColor="text1"/>
          <w:sz w:val="22"/>
          <w:szCs w:val="22"/>
          <w:bdr w:val="none" w:sz="0" w:space="0" w:color="auto" w:frame="1"/>
        </w:rPr>
        <w:t>. H</w:t>
      </w:r>
      <w:r w:rsidR="00F41B6A">
        <w:rPr>
          <w:rStyle w:val="Fett"/>
          <w:rFonts w:asciiTheme="minorHAnsi" w:hAnsiTheme="minorHAnsi" w:cstheme="minorHAnsi"/>
          <w:color w:val="000000" w:themeColor="text1"/>
          <w:sz w:val="22"/>
          <w:szCs w:val="22"/>
          <w:bdr w:val="none" w:sz="0" w:space="0" w:color="auto" w:frame="1"/>
        </w:rPr>
        <w:t>ierbei</w:t>
      </w:r>
      <w:r w:rsidR="00B92097">
        <w:rPr>
          <w:rStyle w:val="Fett"/>
          <w:rFonts w:asciiTheme="minorHAnsi" w:hAnsiTheme="minorHAnsi" w:cstheme="minorHAnsi"/>
          <w:color w:val="000000" w:themeColor="text1"/>
          <w:sz w:val="22"/>
          <w:szCs w:val="22"/>
          <w:bdr w:val="none" w:sz="0" w:space="0" w:color="auto" w:frame="1"/>
        </w:rPr>
        <w:t xml:space="preserve"> ist </w:t>
      </w:r>
      <w:r w:rsidR="00B23248">
        <w:rPr>
          <w:rStyle w:val="Fett"/>
          <w:rFonts w:asciiTheme="minorHAnsi" w:hAnsiTheme="minorHAnsi" w:cstheme="minorHAnsi"/>
          <w:color w:val="000000" w:themeColor="text1"/>
          <w:sz w:val="22"/>
          <w:szCs w:val="22"/>
          <w:bdr w:val="none" w:sz="0" w:space="0" w:color="auto" w:frame="1"/>
        </w:rPr>
        <w:t>d</w:t>
      </w:r>
      <w:r w:rsidR="0003151B">
        <w:rPr>
          <w:rStyle w:val="Fett"/>
          <w:rFonts w:asciiTheme="minorHAnsi" w:hAnsiTheme="minorHAnsi" w:cstheme="minorHAnsi"/>
          <w:color w:val="000000" w:themeColor="text1"/>
          <w:sz w:val="22"/>
          <w:szCs w:val="22"/>
          <w:bdr w:val="none" w:sz="0" w:space="0" w:color="auto" w:frame="1"/>
        </w:rPr>
        <w:t>ie</w:t>
      </w:r>
      <w:r w:rsidR="00D77FCD">
        <w:rPr>
          <w:rStyle w:val="Fett"/>
          <w:rFonts w:asciiTheme="minorHAnsi" w:hAnsiTheme="minorHAnsi" w:cstheme="minorHAnsi"/>
          <w:color w:val="000000" w:themeColor="text1"/>
          <w:sz w:val="22"/>
          <w:szCs w:val="22"/>
          <w:bdr w:val="none" w:sz="0" w:space="0" w:color="auto" w:frame="1"/>
        </w:rPr>
        <w:t xml:space="preserve"> </w:t>
      </w:r>
      <w:r w:rsidR="00D77FCD" w:rsidRPr="001F2CDC">
        <w:rPr>
          <w:rFonts w:asciiTheme="minorHAnsi" w:hAnsiTheme="minorHAnsi" w:cstheme="minorHAnsi"/>
          <w:b/>
          <w:bCs/>
          <w:color w:val="000000" w:themeColor="text1"/>
          <w:sz w:val="22"/>
          <w:szCs w:val="22"/>
        </w:rPr>
        <w:t xml:space="preserve">Substitution eines wenig umweltverträglichen Verpackungskonzeptes durch eine </w:t>
      </w:r>
      <w:r w:rsidR="00D77FCD" w:rsidRPr="001F2CDC">
        <w:rPr>
          <w:rStyle w:val="Fett"/>
          <w:rFonts w:asciiTheme="minorHAnsi" w:hAnsiTheme="minorHAnsi" w:cstheme="minorHAnsi"/>
          <w:color w:val="000000" w:themeColor="text1"/>
          <w:sz w:val="22"/>
          <w:szCs w:val="22"/>
          <w:bdr w:val="none" w:sz="0" w:space="0" w:color="auto" w:frame="1"/>
        </w:rPr>
        <w:t>recyclingfähige Alternative</w:t>
      </w:r>
      <w:r w:rsidR="0003151B">
        <w:rPr>
          <w:rStyle w:val="Fett"/>
          <w:rFonts w:asciiTheme="minorHAnsi" w:hAnsiTheme="minorHAnsi" w:cstheme="minorHAnsi"/>
          <w:color w:val="000000" w:themeColor="text1"/>
          <w:sz w:val="22"/>
          <w:szCs w:val="22"/>
          <w:bdr w:val="none" w:sz="0" w:space="0" w:color="auto" w:frame="1"/>
        </w:rPr>
        <w:t xml:space="preserve"> ein </w:t>
      </w:r>
      <w:r w:rsidR="00B92097">
        <w:rPr>
          <w:rStyle w:val="Fett"/>
          <w:rFonts w:asciiTheme="minorHAnsi" w:hAnsiTheme="minorHAnsi" w:cstheme="minorHAnsi"/>
          <w:color w:val="000000" w:themeColor="text1"/>
          <w:sz w:val="22"/>
          <w:szCs w:val="22"/>
          <w:bdr w:val="none" w:sz="0" w:space="0" w:color="auto" w:frame="1"/>
        </w:rPr>
        <w:t>Baustein</w:t>
      </w:r>
      <w:r w:rsidR="00526ACA">
        <w:rPr>
          <w:rStyle w:val="Fett"/>
          <w:rFonts w:asciiTheme="minorHAnsi" w:hAnsiTheme="minorHAnsi" w:cstheme="minorHAnsi"/>
          <w:color w:val="000000" w:themeColor="text1"/>
          <w:sz w:val="22"/>
          <w:szCs w:val="22"/>
          <w:bdr w:val="none" w:sz="0" w:space="0" w:color="auto" w:frame="1"/>
        </w:rPr>
        <w:t xml:space="preserve"> </w:t>
      </w:r>
      <w:r w:rsidR="00A94514">
        <w:rPr>
          <w:rStyle w:val="Fett"/>
          <w:rFonts w:asciiTheme="minorHAnsi" w:hAnsiTheme="minorHAnsi" w:cstheme="minorHAnsi"/>
          <w:color w:val="000000" w:themeColor="text1"/>
          <w:sz w:val="22"/>
          <w:szCs w:val="22"/>
          <w:bdr w:val="none" w:sz="0" w:space="0" w:color="auto" w:frame="1"/>
        </w:rPr>
        <w:t xml:space="preserve">in Bezug auf </w:t>
      </w:r>
      <w:r w:rsidR="00B23248">
        <w:rPr>
          <w:rStyle w:val="Fett"/>
          <w:rFonts w:asciiTheme="minorHAnsi" w:hAnsiTheme="minorHAnsi" w:cstheme="minorHAnsi"/>
          <w:color w:val="000000" w:themeColor="text1"/>
          <w:sz w:val="22"/>
          <w:szCs w:val="22"/>
          <w:bdr w:val="none" w:sz="0" w:space="0" w:color="auto" w:frame="1"/>
        </w:rPr>
        <w:t>die</w:t>
      </w:r>
      <w:r w:rsidR="00A94514">
        <w:rPr>
          <w:rStyle w:val="Fett"/>
          <w:rFonts w:asciiTheme="minorHAnsi" w:hAnsiTheme="minorHAnsi" w:cstheme="minorHAnsi"/>
          <w:color w:val="000000" w:themeColor="text1"/>
          <w:sz w:val="22"/>
          <w:szCs w:val="22"/>
          <w:bdr w:val="none" w:sz="0" w:space="0" w:color="auto" w:frame="1"/>
        </w:rPr>
        <w:t xml:space="preserve"> </w:t>
      </w:r>
      <w:r w:rsidR="00B23248">
        <w:rPr>
          <w:rStyle w:val="Fett"/>
          <w:rFonts w:asciiTheme="minorHAnsi" w:hAnsiTheme="minorHAnsi" w:cstheme="minorHAnsi"/>
          <w:color w:val="000000" w:themeColor="text1"/>
          <w:sz w:val="22"/>
          <w:szCs w:val="22"/>
          <w:bdr w:val="none" w:sz="0" w:space="0" w:color="auto" w:frame="1"/>
        </w:rPr>
        <w:t>Verbesserung</w:t>
      </w:r>
      <w:r w:rsidR="00A94514">
        <w:rPr>
          <w:rStyle w:val="Fett"/>
          <w:rFonts w:asciiTheme="minorHAnsi" w:hAnsiTheme="minorHAnsi" w:cstheme="minorHAnsi"/>
          <w:color w:val="000000" w:themeColor="text1"/>
          <w:sz w:val="22"/>
          <w:szCs w:val="22"/>
          <w:bdr w:val="none" w:sz="0" w:space="0" w:color="auto" w:frame="1"/>
        </w:rPr>
        <w:t xml:space="preserve"> </w:t>
      </w:r>
      <w:r w:rsidR="00B92097">
        <w:rPr>
          <w:rStyle w:val="Fett"/>
          <w:rFonts w:asciiTheme="minorHAnsi" w:hAnsiTheme="minorHAnsi" w:cstheme="minorHAnsi"/>
          <w:color w:val="000000" w:themeColor="text1"/>
          <w:sz w:val="22"/>
          <w:szCs w:val="22"/>
          <w:bdr w:val="none" w:sz="0" w:space="0" w:color="auto" w:frame="1"/>
        </w:rPr>
        <w:t>der Ökobilanz.</w:t>
      </w:r>
    </w:p>
    <w:p w14:paraId="554730D9" w14:textId="5538B1D7" w:rsidR="00492535" w:rsidRDefault="00932E98" w:rsidP="00492535">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rPr>
      </w:pPr>
      <w:r>
        <w:rPr>
          <w:rFonts w:asciiTheme="minorHAnsi" w:hAnsiTheme="minorHAnsi" w:cstheme="minorHAnsi"/>
          <w:color w:val="000000" w:themeColor="text1"/>
          <w:sz w:val="22"/>
          <w:szCs w:val="22"/>
        </w:rPr>
        <w:t>„Aktuell verpflichtet die Rechtslage die Pharmaindustrie noch nicht zur Einhaltung von Recyclingquoten. Wer allerdings schon jetzt auf recyclingfähige Verpackungskonzepte umsteigt, investiert in sein Image und verschafft sich</w:t>
      </w:r>
      <w:r w:rsidR="007537E4">
        <w:rPr>
          <w:rFonts w:asciiTheme="minorHAnsi" w:hAnsiTheme="minorHAnsi" w:cstheme="minorHAnsi"/>
          <w:color w:val="000000" w:themeColor="text1"/>
          <w:sz w:val="22"/>
          <w:szCs w:val="22"/>
        </w:rPr>
        <w:t xml:space="preserve"> damit</w:t>
      </w:r>
      <w:r>
        <w:rPr>
          <w:rFonts w:asciiTheme="minorHAnsi" w:hAnsiTheme="minorHAnsi" w:cstheme="minorHAnsi"/>
          <w:color w:val="000000" w:themeColor="text1"/>
          <w:sz w:val="22"/>
          <w:szCs w:val="22"/>
        </w:rPr>
        <w:t xml:space="preserve"> einen guten Vorsprung im Markt</w:t>
      </w:r>
      <w:r w:rsidR="007266A0" w:rsidRPr="001F2CDC">
        <w:rPr>
          <w:rFonts w:asciiTheme="minorHAnsi" w:hAnsiTheme="minorHAnsi" w:cstheme="minorHAnsi"/>
          <w:color w:val="000000" w:themeColor="text1"/>
          <w:sz w:val="22"/>
          <w:szCs w:val="22"/>
        </w:rPr>
        <w:t xml:space="preserve">“, unterstreicht </w:t>
      </w:r>
      <w:r w:rsidR="004E1799">
        <w:rPr>
          <w:rFonts w:asciiTheme="minorHAnsi" w:hAnsiTheme="minorHAnsi" w:cstheme="minorHAnsi"/>
          <w:color w:val="000000" w:themeColor="text1"/>
          <w:sz w:val="22"/>
          <w:szCs w:val="22"/>
          <w:shd w:val="clear" w:color="auto" w:fill="FFFFFF"/>
        </w:rPr>
        <w:t>Michael Hermann</w:t>
      </w:r>
      <w:r w:rsidR="00492535">
        <w:rPr>
          <w:rFonts w:asciiTheme="minorHAnsi" w:hAnsiTheme="minorHAnsi" w:cstheme="minorHAnsi"/>
          <w:color w:val="000000" w:themeColor="text1"/>
          <w:sz w:val="22"/>
          <w:szCs w:val="22"/>
          <w:shd w:val="clear" w:color="auto" w:fill="FFFFFF"/>
        </w:rPr>
        <w:t xml:space="preserve">, </w:t>
      </w:r>
      <w:r w:rsidR="004E1799">
        <w:rPr>
          <w:rFonts w:asciiTheme="minorHAnsi" w:hAnsiTheme="minorHAnsi" w:cstheme="minorHAnsi"/>
          <w:color w:val="000000" w:themeColor="text1"/>
          <w:sz w:val="22"/>
          <w:szCs w:val="22"/>
          <w:shd w:val="clear" w:color="auto" w:fill="FFFFFF"/>
        </w:rPr>
        <w:t>Head of Research &amp; Development</w:t>
      </w:r>
      <w:r w:rsidR="00492535">
        <w:rPr>
          <w:rFonts w:asciiTheme="minorHAnsi" w:hAnsiTheme="minorHAnsi" w:cstheme="minorHAnsi"/>
          <w:color w:val="000000" w:themeColor="text1"/>
          <w:sz w:val="22"/>
          <w:szCs w:val="22"/>
          <w:shd w:val="clear" w:color="auto" w:fill="FFFFFF"/>
        </w:rPr>
        <w:t xml:space="preserve"> bei SÜDPACK Medica. </w:t>
      </w:r>
    </w:p>
    <w:p w14:paraId="2289F1BD" w14:textId="2B60A60D" w:rsidR="000976AA" w:rsidRDefault="005D6ECE" w:rsidP="00992611">
      <w:pPr>
        <w:tabs>
          <w:tab w:val="left" w:pos="5670"/>
          <w:tab w:val="left" w:pos="5954"/>
        </w:tabs>
        <w:spacing w:before="240" w:after="240" w:line="360" w:lineRule="auto"/>
        <w:ind w:left="567" w:right="1701"/>
        <w:jc w:val="both"/>
        <w:rPr>
          <w:rFonts w:asciiTheme="minorHAnsi" w:hAnsiTheme="minorHAnsi" w:cstheme="minorHAnsi"/>
          <w:b/>
          <w:bCs/>
          <w:color w:val="000000" w:themeColor="text1"/>
          <w:sz w:val="22"/>
          <w:szCs w:val="22"/>
        </w:rPr>
      </w:pPr>
      <w:r w:rsidRPr="00BD6674">
        <w:rPr>
          <w:rFonts w:asciiTheme="minorHAnsi" w:hAnsiTheme="minorHAnsi" w:cstheme="minorHAnsi"/>
          <w:b/>
          <w:bCs/>
          <w:color w:val="000000" w:themeColor="text1"/>
          <w:sz w:val="22"/>
          <w:szCs w:val="22"/>
        </w:rPr>
        <w:t>Blisterkonzept</w:t>
      </w:r>
      <w:r w:rsidR="00992611">
        <w:rPr>
          <w:rFonts w:asciiTheme="minorHAnsi" w:hAnsiTheme="minorHAnsi" w:cstheme="minorHAnsi"/>
          <w:b/>
          <w:bCs/>
          <w:color w:val="000000" w:themeColor="text1"/>
          <w:sz w:val="22"/>
          <w:szCs w:val="22"/>
        </w:rPr>
        <w:t xml:space="preserve"> mit starken Eigenschaften</w:t>
      </w:r>
    </w:p>
    <w:p w14:paraId="70BFA62C" w14:textId="37A3FC54" w:rsidR="00CE21A0" w:rsidRDefault="004B16B2" w:rsidP="003E3731">
      <w:pPr>
        <w:tabs>
          <w:tab w:val="left" w:pos="5670"/>
          <w:tab w:val="left" w:pos="5954"/>
        </w:tabs>
        <w:spacing w:before="240" w:after="240" w:line="360" w:lineRule="auto"/>
        <w:ind w:left="567" w:right="1701"/>
        <w:jc w:val="both"/>
        <w:rPr>
          <w:rFonts w:asciiTheme="minorHAnsi" w:eastAsia="Times New Roman" w:hAnsiTheme="minorHAnsi" w:cstheme="minorHAnsi"/>
          <w:color w:val="000000" w:themeColor="text1"/>
          <w:sz w:val="22"/>
          <w:szCs w:val="22"/>
          <w:lang w:eastAsia="de-DE"/>
        </w:rPr>
      </w:pPr>
      <w:r>
        <w:rPr>
          <w:rFonts w:asciiTheme="minorHAnsi" w:hAnsiTheme="minorHAnsi" w:cstheme="minorHAnsi"/>
          <w:color w:val="000000" w:themeColor="text1"/>
          <w:sz w:val="22"/>
          <w:szCs w:val="22"/>
        </w:rPr>
        <w:t>Mit</w:t>
      </w:r>
      <w:r w:rsidR="009D44C0">
        <w:rPr>
          <w:rFonts w:asciiTheme="minorHAnsi" w:hAnsiTheme="minorHAnsi" w:cstheme="minorHAnsi"/>
          <w:color w:val="000000" w:themeColor="text1"/>
          <w:sz w:val="22"/>
          <w:szCs w:val="22"/>
        </w:rPr>
        <w:t xml:space="preserve"> seiner jüngsten Innovation, </w:t>
      </w:r>
      <w:r>
        <w:rPr>
          <w:rFonts w:asciiTheme="minorHAnsi" w:hAnsiTheme="minorHAnsi" w:cstheme="minorHAnsi"/>
          <w:color w:val="000000" w:themeColor="text1"/>
          <w:sz w:val="22"/>
          <w:szCs w:val="22"/>
        </w:rPr>
        <w:t xml:space="preserve">dem Blisterkonzept </w:t>
      </w:r>
      <w:r w:rsidRPr="00A35814">
        <w:rPr>
          <w:rFonts w:asciiTheme="minorHAnsi" w:hAnsiTheme="minorHAnsi" w:cstheme="minorHAnsi"/>
          <w:color w:val="000000" w:themeColor="text1"/>
          <w:sz w:val="22"/>
          <w:szCs w:val="22"/>
        </w:rPr>
        <w:t>Pharma</w:t>
      </w:r>
      <w:r w:rsidR="00A35814">
        <w:rPr>
          <w:rFonts w:asciiTheme="minorHAnsi" w:hAnsiTheme="minorHAnsi" w:cstheme="minorHAnsi"/>
          <w:color w:val="000000" w:themeColor="text1"/>
          <w:sz w:val="22"/>
          <w:szCs w:val="22"/>
        </w:rPr>
        <w:t>G</w:t>
      </w:r>
      <w:r w:rsidRPr="00A35814">
        <w:rPr>
          <w:rFonts w:asciiTheme="minorHAnsi" w:hAnsiTheme="minorHAnsi" w:cstheme="minorHAnsi"/>
          <w:color w:val="000000" w:themeColor="text1"/>
          <w:sz w:val="22"/>
          <w:szCs w:val="22"/>
        </w:rPr>
        <w:t>uard</w:t>
      </w:r>
      <w:r w:rsidR="00183BB6" w:rsidRPr="00E851AE">
        <w:rPr>
          <w:rFonts w:asciiTheme="minorHAnsi" w:hAnsiTheme="minorHAnsi" w:cstheme="minorHAnsi"/>
          <w:color w:val="000000" w:themeColor="text1"/>
          <w:sz w:val="22"/>
          <w:szCs w:val="22"/>
        </w:rPr>
        <w:t xml:space="preserve"> für Solida</w:t>
      </w:r>
      <w:r w:rsidR="00183BB6">
        <w:rPr>
          <w:rFonts w:asciiTheme="minorHAnsi" w:hAnsiTheme="minorHAnsi" w:cstheme="minorHAnsi"/>
          <w:color w:val="000000" w:themeColor="text1"/>
          <w:sz w:val="22"/>
          <w:szCs w:val="22"/>
        </w:rPr>
        <w:t>a</w:t>
      </w:r>
      <w:r w:rsidR="00183BB6" w:rsidRPr="00E851AE">
        <w:rPr>
          <w:rFonts w:asciiTheme="minorHAnsi" w:hAnsiTheme="minorHAnsi" w:cstheme="minorHAnsi"/>
          <w:color w:val="000000" w:themeColor="text1"/>
          <w:sz w:val="22"/>
          <w:szCs w:val="22"/>
        </w:rPr>
        <w:t>nwendungen</w:t>
      </w:r>
      <w:r w:rsidR="009D44C0" w:rsidRPr="00183BB6">
        <w:rPr>
          <w:rFonts w:asciiTheme="minorHAnsi" w:hAnsiTheme="minorHAnsi" w:cstheme="minorHAnsi"/>
          <w:sz w:val="22"/>
          <w:szCs w:val="22"/>
        </w:rPr>
        <w:t>,</w:t>
      </w:r>
      <w:r w:rsidR="009D44C0" w:rsidRPr="009D44C0">
        <w:rPr>
          <w:rFonts w:asciiTheme="minorHAnsi" w:hAnsiTheme="minorHAnsi" w:cstheme="minorHAnsi"/>
          <w:sz w:val="22"/>
          <w:szCs w:val="22"/>
        </w:rPr>
        <w:t xml:space="preserve"> </w:t>
      </w:r>
      <w:r w:rsidR="009D44C0">
        <w:rPr>
          <w:rFonts w:asciiTheme="minorHAnsi" w:hAnsiTheme="minorHAnsi" w:cstheme="minorHAnsi"/>
          <w:sz w:val="22"/>
          <w:szCs w:val="22"/>
        </w:rPr>
        <w:t>setzt SÜDPACK Maßstäbe</w:t>
      </w:r>
      <w:r w:rsidR="00DE5910">
        <w:rPr>
          <w:rFonts w:asciiTheme="minorHAnsi" w:hAnsiTheme="minorHAnsi" w:cstheme="minorHAnsi"/>
          <w:sz w:val="22"/>
          <w:szCs w:val="22"/>
        </w:rPr>
        <w:t xml:space="preserve"> in puncto Performance und Nachhaltigkeit</w:t>
      </w:r>
      <w:r w:rsidR="009D44C0">
        <w:rPr>
          <w:rFonts w:asciiTheme="minorHAnsi" w:hAnsiTheme="minorHAnsi" w:cstheme="minorHAnsi"/>
          <w:sz w:val="22"/>
          <w:szCs w:val="22"/>
        </w:rPr>
        <w:t>. D</w:t>
      </w:r>
      <w:r w:rsidR="00972DE2">
        <w:rPr>
          <w:rFonts w:asciiTheme="minorHAnsi" w:hAnsiTheme="minorHAnsi" w:cstheme="minorHAnsi"/>
          <w:sz w:val="22"/>
          <w:szCs w:val="22"/>
        </w:rPr>
        <w:t xml:space="preserve">enn die </w:t>
      </w:r>
      <w:r w:rsidR="00C479BC">
        <w:rPr>
          <w:rFonts w:asciiTheme="minorHAnsi" w:eastAsia="Times New Roman" w:hAnsiTheme="minorHAnsi" w:cstheme="minorHAnsi"/>
          <w:color w:val="000000" w:themeColor="text1"/>
          <w:sz w:val="22"/>
          <w:szCs w:val="22"/>
          <w:lang w:eastAsia="de-DE"/>
        </w:rPr>
        <w:t xml:space="preserve">in einem </w:t>
      </w:r>
      <w:r w:rsidR="00C479BC" w:rsidRPr="001F2CDC">
        <w:rPr>
          <w:rFonts w:asciiTheme="minorHAnsi" w:eastAsia="Times New Roman" w:hAnsiTheme="minorHAnsi" w:cstheme="minorHAnsi"/>
          <w:color w:val="000000" w:themeColor="text1"/>
          <w:sz w:val="22"/>
          <w:szCs w:val="22"/>
          <w:lang w:eastAsia="de-DE"/>
        </w:rPr>
        <w:t xml:space="preserve">einzigartigen </w:t>
      </w:r>
      <w:proofErr w:type="spellStart"/>
      <w:r w:rsidR="00C479BC" w:rsidRPr="001F2CDC">
        <w:rPr>
          <w:rFonts w:asciiTheme="minorHAnsi" w:eastAsia="Times New Roman" w:hAnsiTheme="minorHAnsi" w:cstheme="minorHAnsi"/>
          <w:color w:val="000000" w:themeColor="text1"/>
          <w:sz w:val="22"/>
          <w:szCs w:val="22"/>
          <w:lang w:eastAsia="de-DE"/>
        </w:rPr>
        <w:t>Coextrusionsverfahren</w:t>
      </w:r>
      <w:proofErr w:type="spellEnd"/>
      <w:r w:rsidR="00C479BC" w:rsidRPr="001F2CDC">
        <w:rPr>
          <w:rFonts w:asciiTheme="minorHAnsi" w:eastAsia="Times New Roman" w:hAnsiTheme="minorHAnsi" w:cstheme="minorHAnsi"/>
          <w:color w:val="000000" w:themeColor="text1"/>
          <w:sz w:val="22"/>
          <w:szCs w:val="22"/>
          <w:lang w:eastAsia="de-DE"/>
        </w:rPr>
        <w:t xml:space="preserve"> hergestellt</w:t>
      </w:r>
      <w:r w:rsidR="00C479BC">
        <w:rPr>
          <w:rFonts w:asciiTheme="minorHAnsi" w:eastAsia="Times New Roman" w:hAnsiTheme="minorHAnsi" w:cstheme="minorHAnsi"/>
          <w:color w:val="000000" w:themeColor="text1"/>
          <w:sz w:val="22"/>
          <w:szCs w:val="22"/>
          <w:lang w:eastAsia="de-DE"/>
        </w:rPr>
        <w:t xml:space="preserve">en </w:t>
      </w:r>
      <w:r w:rsidR="00972DE2" w:rsidRPr="001F2CDC">
        <w:rPr>
          <w:rFonts w:asciiTheme="minorHAnsi" w:hAnsiTheme="minorHAnsi" w:cstheme="minorHAnsi"/>
          <w:sz w:val="22"/>
          <w:szCs w:val="22"/>
        </w:rPr>
        <w:t>Ober- und Unterfolie</w:t>
      </w:r>
      <w:r w:rsidR="00972DE2">
        <w:rPr>
          <w:rFonts w:asciiTheme="minorHAnsi" w:hAnsiTheme="minorHAnsi" w:cstheme="minorHAnsi"/>
          <w:sz w:val="22"/>
          <w:szCs w:val="22"/>
        </w:rPr>
        <w:t>n</w:t>
      </w:r>
      <w:r w:rsidR="00D71C9A">
        <w:rPr>
          <w:rFonts w:asciiTheme="minorHAnsi" w:hAnsiTheme="minorHAnsi" w:cstheme="minorHAnsi"/>
          <w:sz w:val="22"/>
          <w:szCs w:val="22"/>
        </w:rPr>
        <w:t xml:space="preserve"> </w:t>
      </w:r>
      <w:r w:rsidR="00972DE2">
        <w:rPr>
          <w:rFonts w:asciiTheme="minorHAnsi" w:eastAsia="Times New Roman" w:hAnsiTheme="minorHAnsi" w:cstheme="minorHAnsi"/>
          <w:color w:val="000000" w:themeColor="text1"/>
          <w:sz w:val="22"/>
          <w:szCs w:val="22"/>
          <w:lang w:eastAsia="de-DE"/>
        </w:rPr>
        <w:t>basieren auf PP</w:t>
      </w:r>
      <w:r w:rsidR="003E3731">
        <w:rPr>
          <w:rFonts w:asciiTheme="minorHAnsi" w:eastAsia="Times New Roman" w:hAnsiTheme="minorHAnsi" w:cstheme="minorHAnsi"/>
          <w:color w:val="000000" w:themeColor="text1"/>
          <w:sz w:val="22"/>
          <w:szCs w:val="22"/>
          <w:lang w:eastAsia="de-DE"/>
        </w:rPr>
        <w:t xml:space="preserve"> und</w:t>
      </w:r>
      <w:r w:rsidR="00E3237E">
        <w:rPr>
          <w:rFonts w:asciiTheme="minorHAnsi" w:eastAsia="Times New Roman" w:hAnsiTheme="minorHAnsi" w:cstheme="minorHAnsi"/>
          <w:color w:val="000000" w:themeColor="text1"/>
          <w:sz w:val="22"/>
          <w:szCs w:val="22"/>
          <w:lang w:eastAsia="de-DE"/>
        </w:rPr>
        <w:t xml:space="preserve"> sind </w:t>
      </w:r>
      <w:r w:rsidR="00CA53B8">
        <w:rPr>
          <w:rFonts w:asciiTheme="minorHAnsi" w:eastAsia="Times New Roman" w:hAnsiTheme="minorHAnsi" w:cstheme="minorHAnsi"/>
          <w:color w:val="000000" w:themeColor="text1"/>
          <w:sz w:val="22"/>
          <w:szCs w:val="22"/>
          <w:lang w:eastAsia="de-DE"/>
        </w:rPr>
        <w:t xml:space="preserve">insbesondere </w:t>
      </w:r>
      <w:r w:rsidR="00FD510A">
        <w:rPr>
          <w:rFonts w:asciiTheme="minorHAnsi" w:eastAsia="Times New Roman" w:hAnsiTheme="minorHAnsi" w:cstheme="minorHAnsi"/>
          <w:color w:val="000000" w:themeColor="text1"/>
          <w:sz w:val="22"/>
          <w:szCs w:val="22"/>
          <w:lang w:eastAsia="de-DE"/>
        </w:rPr>
        <w:t xml:space="preserve">in Bezug auf </w:t>
      </w:r>
      <w:r w:rsidR="00CA53B8">
        <w:rPr>
          <w:rFonts w:asciiTheme="minorHAnsi" w:eastAsia="Times New Roman" w:hAnsiTheme="minorHAnsi" w:cstheme="minorHAnsi"/>
          <w:color w:val="000000" w:themeColor="text1"/>
          <w:sz w:val="22"/>
          <w:szCs w:val="22"/>
          <w:lang w:eastAsia="de-DE"/>
        </w:rPr>
        <w:t>ihre</w:t>
      </w:r>
      <w:r w:rsidR="00FD510A">
        <w:rPr>
          <w:rFonts w:asciiTheme="minorHAnsi" w:eastAsia="Times New Roman" w:hAnsiTheme="minorHAnsi" w:cstheme="minorHAnsi"/>
          <w:color w:val="000000" w:themeColor="text1"/>
          <w:sz w:val="22"/>
          <w:szCs w:val="22"/>
          <w:lang w:eastAsia="de-DE"/>
        </w:rPr>
        <w:t xml:space="preserve"> Siegelperformance </w:t>
      </w:r>
      <w:r w:rsidR="00E3237E">
        <w:rPr>
          <w:rFonts w:asciiTheme="minorHAnsi" w:eastAsia="Times New Roman" w:hAnsiTheme="minorHAnsi" w:cstheme="minorHAnsi"/>
          <w:color w:val="000000" w:themeColor="text1"/>
          <w:sz w:val="22"/>
          <w:szCs w:val="22"/>
          <w:lang w:eastAsia="de-DE"/>
        </w:rPr>
        <w:t>perfekt</w:t>
      </w:r>
      <w:r w:rsidR="00CE21A0">
        <w:rPr>
          <w:rFonts w:asciiTheme="minorHAnsi" w:eastAsia="Times New Roman" w:hAnsiTheme="minorHAnsi" w:cstheme="minorHAnsi"/>
          <w:color w:val="000000" w:themeColor="text1"/>
          <w:sz w:val="22"/>
          <w:szCs w:val="22"/>
          <w:lang w:eastAsia="de-DE"/>
        </w:rPr>
        <w:t xml:space="preserve"> </w:t>
      </w:r>
      <w:r w:rsidR="00E3237E">
        <w:rPr>
          <w:rFonts w:asciiTheme="minorHAnsi" w:eastAsia="Times New Roman" w:hAnsiTheme="minorHAnsi" w:cstheme="minorHAnsi"/>
          <w:color w:val="000000" w:themeColor="text1"/>
          <w:sz w:val="22"/>
          <w:szCs w:val="22"/>
          <w:lang w:eastAsia="de-DE"/>
        </w:rPr>
        <w:t>aufeinander abgestimmt</w:t>
      </w:r>
      <w:r w:rsidR="00972DE2">
        <w:rPr>
          <w:rFonts w:asciiTheme="minorHAnsi" w:eastAsia="Times New Roman" w:hAnsiTheme="minorHAnsi" w:cstheme="minorHAnsi"/>
          <w:color w:val="000000" w:themeColor="text1"/>
          <w:sz w:val="22"/>
          <w:szCs w:val="22"/>
          <w:lang w:eastAsia="de-DE"/>
        </w:rPr>
        <w:t xml:space="preserve">. </w:t>
      </w:r>
      <w:r w:rsidR="00CE21A0">
        <w:rPr>
          <w:rFonts w:asciiTheme="minorHAnsi" w:eastAsia="Times New Roman" w:hAnsiTheme="minorHAnsi" w:cstheme="minorHAnsi"/>
          <w:color w:val="000000" w:themeColor="text1"/>
          <w:sz w:val="22"/>
          <w:szCs w:val="22"/>
          <w:lang w:eastAsia="de-DE"/>
        </w:rPr>
        <w:t>Dies garantiert nicht nur höchste Packungs</w:t>
      </w:r>
      <w:r w:rsidR="00FD510A">
        <w:rPr>
          <w:rFonts w:asciiTheme="minorHAnsi" w:eastAsia="Times New Roman" w:hAnsiTheme="minorHAnsi" w:cstheme="minorHAnsi"/>
          <w:color w:val="000000" w:themeColor="text1"/>
          <w:sz w:val="22"/>
          <w:szCs w:val="22"/>
          <w:lang w:eastAsia="de-DE"/>
        </w:rPr>
        <w:t>qualität, sondern auch maximale Sicherheit in einem hocheffizienten Prozess.</w:t>
      </w:r>
      <w:r w:rsidR="00CE21A0">
        <w:rPr>
          <w:rFonts w:asciiTheme="minorHAnsi" w:eastAsia="Times New Roman" w:hAnsiTheme="minorHAnsi" w:cstheme="minorHAnsi"/>
          <w:color w:val="000000" w:themeColor="text1"/>
          <w:sz w:val="22"/>
          <w:szCs w:val="22"/>
          <w:lang w:eastAsia="de-DE"/>
        </w:rPr>
        <w:t xml:space="preserve">  </w:t>
      </w:r>
    </w:p>
    <w:p w14:paraId="6B8F3663" w14:textId="36F4FC90" w:rsidR="00CE21A0" w:rsidRPr="00CE21A0" w:rsidRDefault="007C2DBB" w:rsidP="00CE21A0">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color w:val="000000" w:themeColor="text1"/>
          <w:sz w:val="22"/>
          <w:szCs w:val="22"/>
          <w:shd w:val="clear" w:color="auto" w:fill="FFFFFF"/>
        </w:rPr>
        <w:t>Die Unterfolie</w:t>
      </w:r>
      <w:r w:rsidR="003E3731" w:rsidRPr="001F2CDC">
        <w:rPr>
          <w:rFonts w:asciiTheme="minorHAnsi" w:hAnsiTheme="minorHAnsi" w:cstheme="minorHAnsi"/>
          <w:color w:val="000000" w:themeColor="text1"/>
          <w:sz w:val="22"/>
          <w:szCs w:val="22"/>
          <w:shd w:val="clear" w:color="auto" w:fill="FFFFFF"/>
        </w:rPr>
        <w:t xml:space="preserve"> überzeugt dank </w:t>
      </w:r>
      <w:r>
        <w:rPr>
          <w:rFonts w:asciiTheme="minorHAnsi" w:hAnsiTheme="minorHAnsi" w:cstheme="minorHAnsi"/>
          <w:color w:val="000000" w:themeColor="text1"/>
          <w:sz w:val="22"/>
          <w:szCs w:val="22"/>
          <w:shd w:val="clear" w:color="auto" w:fill="FFFFFF"/>
        </w:rPr>
        <w:t>ihres</w:t>
      </w:r>
      <w:r w:rsidRPr="001F2CDC">
        <w:rPr>
          <w:rFonts w:asciiTheme="minorHAnsi" w:hAnsiTheme="minorHAnsi" w:cstheme="minorHAnsi"/>
          <w:color w:val="000000" w:themeColor="text1"/>
          <w:sz w:val="22"/>
          <w:szCs w:val="22"/>
          <w:shd w:val="clear" w:color="auto" w:fill="FFFFFF"/>
        </w:rPr>
        <w:t xml:space="preserve"> </w:t>
      </w:r>
      <w:r w:rsidR="003E3731" w:rsidRPr="001F2CDC">
        <w:rPr>
          <w:rFonts w:asciiTheme="minorHAnsi" w:hAnsiTheme="minorHAnsi" w:cstheme="minorHAnsi"/>
          <w:color w:val="000000" w:themeColor="text1"/>
          <w:sz w:val="22"/>
          <w:szCs w:val="22"/>
          <w:shd w:val="clear" w:color="auto" w:fill="FFFFFF"/>
        </w:rPr>
        <w:t xml:space="preserve">großen Verarbeitungsfensters mit exzellenter Tiefziehperformance und gleichmäßigem Ausformverhalten. </w:t>
      </w:r>
      <w:r w:rsidR="004466F3">
        <w:rPr>
          <w:rFonts w:asciiTheme="minorHAnsi" w:hAnsiTheme="minorHAnsi" w:cstheme="minorHAnsi"/>
          <w:color w:val="000000" w:themeColor="text1"/>
          <w:sz w:val="22"/>
          <w:szCs w:val="22"/>
          <w:shd w:val="clear" w:color="auto" w:fill="FFFFFF"/>
        </w:rPr>
        <w:t xml:space="preserve">Darüber hinaus profitieren SÜDPACK Kunden </w:t>
      </w:r>
      <w:r w:rsidR="00293381">
        <w:rPr>
          <w:rFonts w:asciiTheme="minorHAnsi" w:hAnsiTheme="minorHAnsi" w:cstheme="minorHAnsi"/>
          <w:color w:val="000000" w:themeColor="text1"/>
          <w:sz w:val="22"/>
          <w:szCs w:val="22"/>
          <w:shd w:val="clear" w:color="auto" w:fill="FFFFFF"/>
        </w:rPr>
        <w:t xml:space="preserve">trotz </w:t>
      </w:r>
      <w:r w:rsidR="00573C68">
        <w:rPr>
          <w:rFonts w:asciiTheme="minorHAnsi" w:hAnsiTheme="minorHAnsi" w:cstheme="minorHAnsi"/>
          <w:color w:val="000000" w:themeColor="text1"/>
          <w:sz w:val="22"/>
          <w:szCs w:val="22"/>
          <w:shd w:val="clear" w:color="auto" w:fill="FFFFFF"/>
        </w:rPr>
        <w:t>der</w:t>
      </w:r>
      <w:r w:rsidR="00293381">
        <w:rPr>
          <w:rFonts w:asciiTheme="minorHAnsi" w:hAnsiTheme="minorHAnsi" w:cstheme="minorHAnsi"/>
          <w:color w:val="000000" w:themeColor="text1"/>
          <w:sz w:val="22"/>
          <w:szCs w:val="22"/>
          <w:shd w:val="clear" w:color="auto" w:fill="FFFFFF"/>
        </w:rPr>
        <w:t xml:space="preserve"> </w:t>
      </w:r>
      <w:r w:rsidR="00293381" w:rsidRPr="004466F3">
        <w:rPr>
          <w:rFonts w:asciiTheme="minorHAnsi" w:hAnsiTheme="minorHAnsi" w:cstheme="minorHAnsi"/>
          <w:sz w:val="22"/>
          <w:szCs w:val="22"/>
        </w:rPr>
        <w:t xml:space="preserve">materialtypischen Besonderheiten </w:t>
      </w:r>
      <w:r w:rsidR="00573C68">
        <w:rPr>
          <w:rFonts w:asciiTheme="minorHAnsi" w:hAnsiTheme="minorHAnsi" w:cstheme="minorHAnsi"/>
          <w:color w:val="000000" w:themeColor="text1"/>
          <w:sz w:val="22"/>
          <w:szCs w:val="22"/>
          <w:shd w:val="clear" w:color="auto" w:fill="FFFFFF"/>
        </w:rPr>
        <w:t>von PP-Folien auch bei der</w:t>
      </w:r>
      <w:r w:rsidR="004466F3">
        <w:rPr>
          <w:rFonts w:asciiTheme="minorHAnsi" w:hAnsiTheme="minorHAnsi" w:cstheme="minorHAnsi"/>
          <w:color w:val="000000" w:themeColor="text1"/>
          <w:sz w:val="22"/>
          <w:szCs w:val="22"/>
          <w:shd w:val="clear" w:color="auto" w:fill="FFFFFF"/>
        </w:rPr>
        <w:t xml:space="preserve"> </w:t>
      </w:r>
      <w:r w:rsidR="00573C68">
        <w:rPr>
          <w:rFonts w:asciiTheme="minorHAnsi" w:hAnsiTheme="minorHAnsi" w:cstheme="minorHAnsi"/>
          <w:color w:val="000000" w:themeColor="text1"/>
          <w:sz w:val="22"/>
          <w:szCs w:val="22"/>
          <w:shd w:val="clear" w:color="auto" w:fill="FFFFFF"/>
        </w:rPr>
        <w:t xml:space="preserve">Verarbeitung, denn die </w:t>
      </w:r>
      <w:r w:rsidR="0023362A">
        <w:rPr>
          <w:rFonts w:asciiTheme="minorHAnsi" w:hAnsiTheme="minorHAnsi" w:cstheme="minorHAnsi"/>
          <w:color w:val="000000" w:themeColor="text1"/>
          <w:sz w:val="22"/>
          <w:szCs w:val="22"/>
          <w:shd w:val="clear" w:color="auto" w:fill="FFFFFF"/>
        </w:rPr>
        <w:t xml:space="preserve">Materialien </w:t>
      </w:r>
      <w:r w:rsidR="00FD6A95">
        <w:rPr>
          <w:rFonts w:asciiTheme="minorHAnsi" w:hAnsiTheme="minorHAnsi" w:cstheme="minorHAnsi"/>
          <w:color w:val="000000" w:themeColor="text1"/>
          <w:sz w:val="22"/>
          <w:szCs w:val="22"/>
          <w:shd w:val="clear" w:color="auto" w:fill="FFFFFF"/>
        </w:rPr>
        <w:t>können</w:t>
      </w:r>
      <w:r w:rsidR="00573C68">
        <w:rPr>
          <w:rFonts w:asciiTheme="minorHAnsi" w:hAnsiTheme="minorHAnsi" w:cstheme="minorHAnsi"/>
          <w:color w:val="000000" w:themeColor="text1"/>
          <w:sz w:val="22"/>
          <w:szCs w:val="22"/>
          <w:shd w:val="clear" w:color="auto" w:fill="FFFFFF"/>
        </w:rPr>
        <w:t xml:space="preserve"> mit nur</w:t>
      </w:r>
      <w:r w:rsidR="00293381">
        <w:rPr>
          <w:rFonts w:asciiTheme="minorHAnsi" w:hAnsiTheme="minorHAnsi" w:cstheme="minorHAnsi"/>
          <w:color w:val="000000" w:themeColor="text1"/>
          <w:sz w:val="22"/>
          <w:szCs w:val="22"/>
          <w:shd w:val="clear" w:color="auto" w:fill="FFFFFF"/>
        </w:rPr>
        <w:t xml:space="preserve"> </w:t>
      </w:r>
      <w:r w:rsidR="00573C68" w:rsidRPr="004466F3">
        <w:rPr>
          <w:rFonts w:asciiTheme="minorHAnsi" w:hAnsiTheme="minorHAnsi" w:cstheme="minorHAnsi"/>
          <w:sz w:val="22"/>
          <w:szCs w:val="22"/>
        </w:rPr>
        <w:t xml:space="preserve">geringfügigen Modifikationen </w:t>
      </w:r>
      <w:r w:rsidR="004466F3" w:rsidRPr="004466F3">
        <w:rPr>
          <w:rFonts w:asciiTheme="minorHAnsi" w:hAnsiTheme="minorHAnsi" w:cstheme="minorHAnsi"/>
          <w:sz w:val="22"/>
          <w:szCs w:val="22"/>
        </w:rPr>
        <w:t xml:space="preserve">auf bestehenden Verpackungslinien </w:t>
      </w:r>
      <w:r w:rsidR="0023362A">
        <w:rPr>
          <w:rFonts w:asciiTheme="minorHAnsi" w:hAnsiTheme="minorHAnsi" w:cstheme="minorHAnsi"/>
          <w:sz w:val="22"/>
          <w:szCs w:val="22"/>
        </w:rPr>
        <w:t xml:space="preserve">sicher </w:t>
      </w:r>
      <w:r w:rsidR="0023362A">
        <w:rPr>
          <w:rFonts w:asciiTheme="minorHAnsi" w:hAnsiTheme="minorHAnsi" w:cstheme="minorHAnsi"/>
          <w:sz w:val="22"/>
          <w:szCs w:val="22"/>
        </w:rPr>
        <w:lastRenderedPageBreak/>
        <w:t xml:space="preserve">und mit optimaler Performance verarbeitet </w:t>
      </w:r>
      <w:r w:rsidR="00FD6A95">
        <w:rPr>
          <w:rFonts w:asciiTheme="minorHAnsi" w:hAnsiTheme="minorHAnsi" w:cstheme="minorHAnsi"/>
          <w:sz w:val="22"/>
          <w:szCs w:val="22"/>
        </w:rPr>
        <w:t>werden</w:t>
      </w:r>
      <w:r w:rsidR="00293381">
        <w:rPr>
          <w:rFonts w:asciiTheme="minorHAnsi" w:hAnsiTheme="minorHAnsi" w:cstheme="minorHAnsi"/>
          <w:sz w:val="22"/>
          <w:szCs w:val="22"/>
        </w:rPr>
        <w:t>.</w:t>
      </w:r>
      <w:r w:rsidR="00FF1B5F">
        <w:rPr>
          <w:rFonts w:asciiTheme="minorHAnsi" w:hAnsiTheme="minorHAnsi" w:cstheme="minorHAnsi"/>
          <w:sz w:val="22"/>
          <w:szCs w:val="22"/>
        </w:rPr>
        <w:t xml:space="preserve"> Live in der Anwendung ist dies erstmals Anfang Mai auf der interpack in Düsseldorf zu sehen,</w:t>
      </w:r>
      <w:r w:rsidR="00A41425">
        <w:rPr>
          <w:rFonts w:asciiTheme="minorHAnsi" w:hAnsiTheme="minorHAnsi" w:cstheme="minorHAnsi"/>
          <w:sz w:val="22"/>
          <w:szCs w:val="22"/>
        </w:rPr>
        <w:t xml:space="preserve"> auf dem Messestand von IMA MAI S.A., Halle 17, A20 sowie bei Partena S.P.A in Halle 15, A02. </w:t>
      </w:r>
    </w:p>
    <w:p w14:paraId="1BF9A693" w14:textId="7D5D5783" w:rsidR="004466F3" w:rsidRDefault="007B5D20" w:rsidP="007B5D20">
      <w:pPr>
        <w:tabs>
          <w:tab w:val="left" w:pos="5670"/>
          <w:tab w:val="left" w:pos="5954"/>
        </w:tabs>
        <w:spacing w:before="240" w:after="240" w:line="360" w:lineRule="auto"/>
        <w:ind w:left="567" w:right="1701"/>
        <w:jc w:val="both"/>
        <w:rPr>
          <w:rFonts w:asciiTheme="minorHAnsi" w:hAnsiTheme="minorHAnsi" w:cstheme="minorHAnsi"/>
          <w:sz w:val="22"/>
          <w:szCs w:val="22"/>
        </w:rPr>
      </w:pPr>
      <w:r w:rsidRPr="004466F3">
        <w:rPr>
          <w:rFonts w:asciiTheme="minorHAnsi" w:hAnsiTheme="minorHAnsi" w:cstheme="minorHAnsi"/>
          <w:color w:val="000000" w:themeColor="text1"/>
          <w:sz w:val="22"/>
          <w:szCs w:val="22"/>
          <w:shd w:val="clear" w:color="auto" w:fill="FFFFFF"/>
        </w:rPr>
        <w:t xml:space="preserve">Für einen optimalen Produktschutz und bestmögliche Stabilität lassen sich die </w:t>
      </w:r>
      <w:r w:rsidR="008A7DA2" w:rsidRPr="004466F3">
        <w:rPr>
          <w:rFonts w:asciiTheme="minorHAnsi" w:hAnsiTheme="minorHAnsi" w:cstheme="minorHAnsi"/>
          <w:color w:val="000000" w:themeColor="text1"/>
          <w:sz w:val="22"/>
          <w:szCs w:val="22"/>
          <w:shd w:val="clear" w:color="auto" w:fill="FFFFFF"/>
        </w:rPr>
        <w:t>innovativen Materialstrukturen</w:t>
      </w:r>
      <w:r w:rsidRPr="004466F3">
        <w:rPr>
          <w:rFonts w:asciiTheme="minorHAnsi" w:hAnsiTheme="minorHAnsi" w:cstheme="minorHAnsi"/>
          <w:color w:val="000000" w:themeColor="text1"/>
          <w:sz w:val="22"/>
          <w:szCs w:val="22"/>
          <w:shd w:val="clear" w:color="auto" w:fill="FFFFFF"/>
        </w:rPr>
        <w:t xml:space="preserve"> i</w:t>
      </w:r>
      <w:r w:rsidR="003E3731" w:rsidRPr="004466F3">
        <w:rPr>
          <w:rFonts w:asciiTheme="minorHAnsi" w:hAnsiTheme="minorHAnsi" w:cstheme="minorHAnsi"/>
          <w:color w:val="000000" w:themeColor="text1"/>
          <w:sz w:val="22"/>
          <w:szCs w:val="22"/>
          <w:shd w:val="clear" w:color="auto" w:fill="FFFFFF"/>
        </w:rPr>
        <w:t xml:space="preserve">n Abhängigkeit des zu verpackenden Produkts mit unterschiedlichen </w:t>
      </w:r>
      <w:r w:rsidR="0023362A">
        <w:rPr>
          <w:rFonts w:asciiTheme="minorHAnsi" w:hAnsiTheme="minorHAnsi" w:cstheme="minorHAnsi"/>
          <w:color w:val="000000" w:themeColor="text1"/>
          <w:sz w:val="22"/>
          <w:szCs w:val="22"/>
          <w:shd w:val="clear" w:color="auto" w:fill="FFFFFF"/>
        </w:rPr>
        <w:t>Barrieren ausstatten</w:t>
      </w:r>
      <w:r w:rsidR="003E3731" w:rsidRPr="004466F3">
        <w:rPr>
          <w:rFonts w:asciiTheme="minorHAnsi" w:hAnsiTheme="minorHAnsi" w:cstheme="minorHAnsi"/>
          <w:color w:val="000000" w:themeColor="text1"/>
          <w:sz w:val="22"/>
          <w:szCs w:val="22"/>
          <w:shd w:val="clear" w:color="auto" w:fill="FFFFFF"/>
        </w:rPr>
        <w:t xml:space="preserve">. </w:t>
      </w:r>
      <w:r w:rsidR="004466F3" w:rsidRPr="004466F3">
        <w:rPr>
          <w:rFonts w:asciiTheme="minorHAnsi" w:hAnsiTheme="minorHAnsi" w:cstheme="minorHAnsi"/>
          <w:sz w:val="22"/>
          <w:szCs w:val="22"/>
        </w:rPr>
        <w:t xml:space="preserve">„PP als Rohstoffbasis bietet von Natur aus eine hervorragende Wasserdampfbarriere. Durch </w:t>
      </w:r>
      <w:r w:rsidR="004466F3">
        <w:rPr>
          <w:rFonts w:asciiTheme="minorHAnsi" w:hAnsiTheme="minorHAnsi" w:cstheme="minorHAnsi"/>
          <w:sz w:val="22"/>
          <w:szCs w:val="22"/>
        </w:rPr>
        <w:t>unser</w:t>
      </w:r>
      <w:r w:rsidR="004466F3" w:rsidRPr="004466F3">
        <w:rPr>
          <w:rFonts w:asciiTheme="minorHAnsi" w:hAnsiTheme="minorHAnsi" w:cstheme="minorHAnsi"/>
          <w:sz w:val="22"/>
          <w:szCs w:val="22"/>
        </w:rPr>
        <w:t xml:space="preserve"> </w:t>
      </w:r>
      <w:proofErr w:type="spellStart"/>
      <w:r w:rsidR="004466F3" w:rsidRPr="004466F3">
        <w:rPr>
          <w:rFonts w:asciiTheme="minorHAnsi" w:hAnsiTheme="minorHAnsi" w:cstheme="minorHAnsi"/>
          <w:sz w:val="22"/>
          <w:szCs w:val="22"/>
        </w:rPr>
        <w:t>Coextrusionsverfahren</w:t>
      </w:r>
      <w:proofErr w:type="spellEnd"/>
      <w:r w:rsidR="004466F3" w:rsidRPr="004466F3">
        <w:rPr>
          <w:rFonts w:asciiTheme="minorHAnsi" w:hAnsiTheme="minorHAnsi" w:cstheme="minorHAnsi"/>
          <w:sz w:val="22"/>
          <w:szCs w:val="22"/>
        </w:rPr>
        <w:t xml:space="preserve"> </w:t>
      </w:r>
      <w:r w:rsidR="0023362A">
        <w:rPr>
          <w:rFonts w:asciiTheme="minorHAnsi" w:hAnsiTheme="minorHAnsi" w:cstheme="minorHAnsi"/>
          <w:sz w:val="22"/>
          <w:szCs w:val="22"/>
        </w:rPr>
        <w:t xml:space="preserve">kann das Material aber auch mit Barriere gegen Sauerstsoff sowie UV-Strahlen ausgestattet werden“, </w:t>
      </w:r>
      <w:r w:rsidR="004C7B3E">
        <w:rPr>
          <w:rFonts w:asciiTheme="minorHAnsi" w:hAnsiTheme="minorHAnsi" w:cstheme="minorHAnsi"/>
          <w:sz w:val="22"/>
          <w:szCs w:val="22"/>
        </w:rPr>
        <w:t xml:space="preserve">resümiert </w:t>
      </w:r>
      <w:r w:rsidR="004E1799">
        <w:rPr>
          <w:rFonts w:asciiTheme="minorHAnsi" w:hAnsiTheme="minorHAnsi" w:cstheme="minorHAnsi"/>
          <w:sz w:val="22"/>
          <w:szCs w:val="22"/>
        </w:rPr>
        <w:t>Michael Hermann</w:t>
      </w:r>
      <w:r w:rsidR="004466F3">
        <w:rPr>
          <w:rFonts w:asciiTheme="minorHAnsi" w:hAnsiTheme="minorHAnsi" w:cstheme="minorHAnsi"/>
          <w:sz w:val="22"/>
          <w:szCs w:val="22"/>
        </w:rPr>
        <w:t xml:space="preserve">. </w:t>
      </w:r>
    </w:p>
    <w:p w14:paraId="078A24CE" w14:textId="4865A040" w:rsidR="004466F3" w:rsidRPr="004466F3" w:rsidRDefault="003E3731" w:rsidP="007B5D20">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rPr>
      </w:pPr>
      <w:r w:rsidRPr="004466F3">
        <w:rPr>
          <w:rFonts w:asciiTheme="minorHAnsi" w:hAnsiTheme="minorHAnsi" w:cstheme="minorHAnsi"/>
          <w:sz w:val="22"/>
          <w:szCs w:val="22"/>
          <w:shd w:val="clear" w:color="auto" w:fill="FFFFFF"/>
        </w:rPr>
        <w:t xml:space="preserve">Im Vergleich zu den derzeit im Markt verfügbaren PP-basierten </w:t>
      </w:r>
      <w:proofErr w:type="spellStart"/>
      <w:r w:rsidRPr="004466F3">
        <w:rPr>
          <w:rFonts w:asciiTheme="minorHAnsi" w:hAnsiTheme="minorHAnsi" w:cstheme="minorHAnsi"/>
          <w:sz w:val="22"/>
          <w:szCs w:val="22"/>
          <w:shd w:val="clear" w:color="auto" w:fill="FFFFFF"/>
        </w:rPr>
        <w:t>Blisterfolienlösungen</w:t>
      </w:r>
      <w:proofErr w:type="spellEnd"/>
      <w:r w:rsidRPr="004466F3">
        <w:rPr>
          <w:rFonts w:asciiTheme="minorHAnsi" w:hAnsiTheme="minorHAnsi" w:cstheme="minorHAnsi"/>
          <w:sz w:val="22"/>
          <w:szCs w:val="22"/>
          <w:shd w:val="clear" w:color="auto" w:fill="FFFFFF"/>
        </w:rPr>
        <w:t xml:space="preserve"> punktet </w:t>
      </w:r>
      <w:r w:rsidR="008A7DA2" w:rsidRPr="004466F3">
        <w:rPr>
          <w:rFonts w:asciiTheme="minorHAnsi" w:hAnsiTheme="minorHAnsi" w:cstheme="minorHAnsi"/>
          <w:sz w:val="22"/>
          <w:szCs w:val="22"/>
          <w:shd w:val="clear" w:color="auto" w:fill="FFFFFF"/>
        </w:rPr>
        <w:t>die</w:t>
      </w:r>
      <w:r w:rsidRPr="004466F3">
        <w:rPr>
          <w:rFonts w:asciiTheme="minorHAnsi" w:hAnsiTheme="minorHAnsi" w:cstheme="minorHAnsi"/>
          <w:sz w:val="22"/>
          <w:szCs w:val="22"/>
          <w:shd w:val="clear" w:color="auto" w:fill="FFFFFF"/>
        </w:rPr>
        <w:t xml:space="preserve"> SÜDPACK </w:t>
      </w:r>
      <w:r w:rsidR="008A7DA2" w:rsidRPr="004466F3">
        <w:rPr>
          <w:rFonts w:asciiTheme="minorHAnsi" w:hAnsiTheme="minorHAnsi" w:cstheme="minorHAnsi"/>
          <w:sz w:val="22"/>
          <w:szCs w:val="22"/>
          <w:shd w:val="clear" w:color="auto" w:fill="FFFFFF"/>
        </w:rPr>
        <w:t>Lösung</w:t>
      </w:r>
      <w:r w:rsidRPr="004466F3">
        <w:rPr>
          <w:rFonts w:asciiTheme="minorHAnsi" w:hAnsiTheme="minorHAnsi" w:cstheme="minorHAnsi"/>
          <w:sz w:val="22"/>
          <w:szCs w:val="22"/>
          <w:shd w:val="clear" w:color="auto" w:fill="FFFFFF"/>
        </w:rPr>
        <w:t xml:space="preserve"> </w:t>
      </w:r>
      <w:r w:rsidR="007B5D20" w:rsidRPr="004466F3">
        <w:rPr>
          <w:rFonts w:asciiTheme="minorHAnsi" w:hAnsiTheme="minorHAnsi" w:cstheme="minorHAnsi"/>
          <w:sz w:val="22"/>
          <w:szCs w:val="22"/>
          <w:shd w:val="clear" w:color="auto" w:fill="FFFFFF"/>
        </w:rPr>
        <w:t>zusätzlich</w:t>
      </w:r>
      <w:r w:rsidRPr="004466F3">
        <w:rPr>
          <w:rFonts w:asciiTheme="minorHAnsi" w:hAnsiTheme="minorHAnsi" w:cstheme="minorHAnsi"/>
          <w:sz w:val="22"/>
          <w:szCs w:val="22"/>
          <w:shd w:val="clear" w:color="auto" w:fill="FFFFFF"/>
        </w:rPr>
        <w:t xml:space="preserve"> mit einer besonders hohen Transparenz</w:t>
      </w:r>
      <w:r w:rsidR="004466F3" w:rsidRPr="004466F3">
        <w:rPr>
          <w:rFonts w:asciiTheme="minorHAnsi" w:hAnsiTheme="minorHAnsi" w:cstheme="minorHAnsi"/>
          <w:sz w:val="22"/>
          <w:szCs w:val="22"/>
          <w:shd w:val="clear" w:color="auto" w:fill="FFFFFF"/>
        </w:rPr>
        <w:t xml:space="preserve"> und erlaubt damit die klare Sicht auf das Produkt. </w:t>
      </w:r>
    </w:p>
    <w:p w14:paraId="56F341F3" w14:textId="77777777" w:rsidR="00F8148B" w:rsidRPr="004466F3" w:rsidRDefault="00F8148B" w:rsidP="00F8148B">
      <w:pPr>
        <w:tabs>
          <w:tab w:val="left" w:pos="5670"/>
          <w:tab w:val="left" w:pos="5954"/>
        </w:tabs>
        <w:spacing w:before="240" w:after="240" w:line="360" w:lineRule="auto"/>
        <w:ind w:left="567" w:right="1701"/>
        <w:jc w:val="both"/>
        <w:rPr>
          <w:rFonts w:asciiTheme="minorHAnsi" w:hAnsiTheme="minorHAnsi" w:cstheme="minorHAnsi"/>
          <w:b/>
          <w:bCs/>
          <w:color w:val="000000" w:themeColor="text1"/>
          <w:sz w:val="22"/>
          <w:szCs w:val="22"/>
          <w:shd w:val="clear" w:color="auto" w:fill="FFFFFF"/>
        </w:rPr>
      </w:pPr>
      <w:r w:rsidRPr="004466F3">
        <w:rPr>
          <w:rFonts w:asciiTheme="minorHAnsi" w:hAnsiTheme="minorHAnsi" w:cstheme="minorHAnsi"/>
          <w:b/>
          <w:bCs/>
          <w:color w:val="000000" w:themeColor="text1"/>
          <w:sz w:val="22"/>
          <w:szCs w:val="22"/>
          <w:shd w:val="clear" w:color="auto" w:fill="FFFFFF"/>
        </w:rPr>
        <w:t>Höchste Materialeffizienz und günstigere Ökobilanz</w:t>
      </w:r>
    </w:p>
    <w:p w14:paraId="1A3AD21A" w14:textId="5A4B2C6E" w:rsidR="00992611" w:rsidRPr="004466F3" w:rsidRDefault="00E90987" w:rsidP="00992611">
      <w:pPr>
        <w:tabs>
          <w:tab w:val="left" w:pos="5670"/>
          <w:tab w:val="left" w:pos="5954"/>
        </w:tabs>
        <w:spacing w:before="240" w:after="240" w:line="360" w:lineRule="auto"/>
        <w:ind w:left="567" w:right="1701"/>
        <w:jc w:val="both"/>
        <w:rPr>
          <w:rFonts w:asciiTheme="minorHAnsi" w:eastAsia="Times New Roman" w:hAnsiTheme="minorHAnsi" w:cstheme="minorHAnsi"/>
          <w:color w:val="000000" w:themeColor="text1"/>
          <w:sz w:val="22"/>
          <w:szCs w:val="22"/>
          <w:lang w:eastAsia="de-DE"/>
        </w:rPr>
      </w:pPr>
      <w:r w:rsidRPr="004466F3">
        <w:rPr>
          <w:rFonts w:asciiTheme="minorHAnsi" w:hAnsiTheme="minorHAnsi" w:cstheme="minorHAnsi"/>
          <w:color w:val="000000" w:themeColor="text1"/>
          <w:sz w:val="22"/>
          <w:szCs w:val="22"/>
          <w:shd w:val="clear" w:color="auto" w:fill="FFFFFF"/>
        </w:rPr>
        <w:t xml:space="preserve">Dank der exzellenten Materialeffizienz und </w:t>
      </w:r>
      <w:r w:rsidR="00B854C7">
        <w:rPr>
          <w:rFonts w:asciiTheme="minorHAnsi" w:hAnsiTheme="minorHAnsi" w:cstheme="minorHAnsi"/>
          <w:color w:val="000000" w:themeColor="text1"/>
          <w:sz w:val="22"/>
          <w:szCs w:val="22"/>
          <w:shd w:val="clear" w:color="auto" w:fill="FFFFFF"/>
        </w:rPr>
        <w:t xml:space="preserve">der </w:t>
      </w:r>
      <w:r w:rsidRPr="004466F3">
        <w:rPr>
          <w:rFonts w:asciiTheme="minorHAnsi" w:hAnsiTheme="minorHAnsi" w:cstheme="minorHAnsi"/>
          <w:color w:val="000000" w:themeColor="text1"/>
          <w:sz w:val="22"/>
          <w:szCs w:val="22"/>
          <w:shd w:val="clear" w:color="auto" w:fill="FFFFFF"/>
        </w:rPr>
        <w:t>geringe</w:t>
      </w:r>
      <w:r w:rsidR="00B854C7">
        <w:rPr>
          <w:rFonts w:asciiTheme="minorHAnsi" w:hAnsiTheme="minorHAnsi" w:cstheme="minorHAnsi"/>
          <w:color w:val="000000" w:themeColor="text1"/>
          <w:sz w:val="22"/>
          <w:szCs w:val="22"/>
          <w:shd w:val="clear" w:color="auto" w:fill="FFFFFF"/>
        </w:rPr>
        <w:t>n</w:t>
      </w:r>
      <w:r w:rsidRPr="004466F3">
        <w:rPr>
          <w:rFonts w:asciiTheme="minorHAnsi" w:hAnsiTheme="minorHAnsi" w:cstheme="minorHAnsi"/>
          <w:color w:val="000000" w:themeColor="text1"/>
          <w:sz w:val="22"/>
          <w:szCs w:val="22"/>
          <w:shd w:val="clear" w:color="auto" w:fill="FFFFFF"/>
        </w:rPr>
        <w:t xml:space="preserve"> Dichte</w:t>
      </w:r>
      <w:r>
        <w:rPr>
          <w:rFonts w:asciiTheme="minorHAnsi" w:hAnsiTheme="minorHAnsi" w:cstheme="minorHAnsi"/>
          <w:color w:val="000000" w:themeColor="text1"/>
          <w:sz w:val="22"/>
          <w:szCs w:val="22"/>
          <w:shd w:val="clear" w:color="auto" w:fill="FFFFFF"/>
        </w:rPr>
        <w:t xml:space="preserve"> von PP</w:t>
      </w:r>
      <w:r w:rsidRPr="004466F3">
        <w:rPr>
          <w:rFonts w:asciiTheme="minorHAnsi" w:hAnsiTheme="minorHAnsi" w:cstheme="minorHAnsi"/>
          <w:color w:val="000000" w:themeColor="text1"/>
          <w:sz w:val="22"/>
          <w:szCs w:val="22"/>
          <w:shd w:val="clear" w:color="auto" w:fill="FFFFFF"/>
        </w:rPr>
        <w:t xml:space="preserve"> spart </w:t>
      </w:r>
      <w:r w:rsidRPr="00A35814">
        <w:rPr>
          <w:rFonts w:asciiTheme="minorHAnsi" w:hAnsiTheme="minorHAnsi" w:cstheme="minorHAnsi"/>
          <w:color w:val="000000" w:themeColor="text1"/>
          <w:sz w:val="22"/>
          <w:szCs w:val="22"/>
          <w:shd w:val="clear" w:color="auto" w:fill="FFFFFF"/>
        </w:rPr>
        <w:t>Pharma</w:t>
      </w:r>
      <w:r w:rsidR="00A35814">
        <w:rPr>
          <w:rFonts w:asciiTheme="minorHAnsi" w:hAnsiTheme="minorHAnsi" w:cstheme="minorHAnsi"/>
          <w:color w:val="000000" w:themeColor="text1"/>
          <w:sz w:val="22"/>
          <w:szCs w:val="22"/>
          <w:shd w:val="clear" w:color="auto" w:fill="FFFFFF"/>
        </w:rPr>
        <w:t>G</w:t>
      </w:r>
      <w:r w:rsidRPr="00A35814">
        <w:rPr>
          <w:rFonts w:asciiTheme="minorHAnsi" w:hAnsiTheme="minorHAnsi" w:cstheme="minorHAnsi"/>
          <w:color w:val="000000" w:themeColor="text1"/>
          <w:sz w:val="22"/>
          <w:szCs w:val="22"/>
          <w:shd w:val="clear" w:color="auto" w:fill="FFFFFF"/>
        </w:rPr>
        <w:t>uard</w:t>
      </w:r>
      <w:r w:rsidRPr="004466F3">
        <w:rPr>
          <w:rFonts w:asciiTheme="minorHAnsi" w:hAnsiTheme="minorHAnsi" w:cstheme="minorHAnsi"/>
          <w:color w:val="000000" w:themeColor="text1"/>
          <w:sz w:val="22"/>
          <w:szCs w:val="22"/>
          <w:shd w:val="clear" w:color="auto" w:fill="FFFFFF"/>
        </w:rPr>
        <w:t xml:space="preserve"> deutlich an Ressourcen bei gleichzeitig hoher Ergiebigkeit. </w:t>
      </w:r>
      <w:r w:rsidR="00E3237E" w:rsidRPr="00AA4EC7">
        <w:rPr>
          <w:rFonts w:asciiTheme="minorHAnsi" w:hAnsiTheme="minorHAnsi" w:cstheme="minorHAnsi"/>
          <w:color w:val="000000" w:themeColor="text1"/>
          <w:sz w:val="22"/>
          <w:szCs w:val="22"/>
        </w:rPr>
        <w:t xml:space="preserve">Als komplette Monomateriallösung </w:t>
      </w:r>
      <w:r w:rsidR="004C7B3E" w:rsidRPr="00AA4EC7">
        <w:rPr>
          <w:rFonts w:asciiTheme="minorHAnsi" w:hAnsiTheme="minorHAnsi" w:cstheme="minorHAnsi"/>
          <w:color w:val="000000" w:themeColor="text1"/>
          <w:sz w:val="22"/>
          <w:szCs w:val="22"/>
        </w:rPr>
        <w:t xml:space="preserve">kann </w:t>
      </w:r>
      <w:r w:rsidR="00183BB6" w:rsidRPr="00AA4EC7">
        <w:rPr>
          <w:rFonts w:asciiTheme="minorHAnsi" w:hAnsiTheme="minorHAnsi" w:cstheme="minorHAnsi"/>
          <w:color w:val="000000" w:themeColor="text1"/>
          <w:sz w:val="22"/>
          <w:szCs w:val="22"/>
        </w:rPr>
        <w:t xml:space="preserve">sie </w:t>
      </w:r>
      <w:r w:rsidR="004C7B3E" w:rsidRPr="00AA4EC7">
        <w:rPr>
          <w:rFonts w:asciiTheme="minorHAnsi" w:hAnsiTheme="minorHAnsi" w:cstheme="minorHAnsi"/>
          <w:color w:val="000000" w:themeColor="text1"/>
          <w:sz w:val="22"/>
          <w:szCs w:val="22"/>
        </w:rPr>
        <w:t xml:space="preserve">bestehenden </w:t>
      </w:r>
      <w:r w:rsidR="00AA4EC7" w:rsidRPr="00E851AE">
        <w:rPr>
          <w:rFonts w:asciiTheme="minorHAnsi" w:hAnsiTheme="minorHAnsi" w:cstheme="minorHAnsi"/>
          <w:color w:val="000000" w:themeColor="text1"/>
          <w:sz w:val="22"/>
          <w:szCs w:val="22"/>
        </w:rPr>
        <w:t>Wertstoff</w:t>
      </w:r>
      <w:r w:rsidR="004C7B3E" w:rsidRPr="00AA4EC7">
        <w:rPr>
          <w:rFonts w:asciiTheme="minorHAnsi" w:hAnsiTheme="minorHAnsi" w:cstheme="minorHAnsi"/>
          <w:color w:val="000000" w:themeColor="text1"/>
          <w:sz w:val="22"/>
          <w:szCs w:val="22"/>
        </w:rPr>
        <w:t xml:space="preserve">strömen </w:t>
      </w:r>
      <w:r w:rsidR="00AA4EC7" w:rsidRPr="00E851AE">
        <w:rPr>
          <w:rFonts w:asciiTheme="minorHAnsi" w:hAnsiTheme="minorHAnsi" w:cstheme="minorHAnsi"/>
          <w:color w:val="000000" w:themeColor="text1"/>
          <w:sz w:val="22"/>
          <w:szCs w:val="22"/>
        </w:rPr>
        <w:t>zugeordnet</w:t>
      </w:r>
      <w:r w:rsidR="004C7B3E" w:rsidRPr="00AA4EC7">
        <w:rPr>
          <w:rFonts w:asciiTheme="minorHAnsi" w:hAnsiTheme="minorHAnsi" w:cstheme="minorHAnsi"/>
          <w:color w:val="000000" w:themeColor="text1"/>
          <w:sz w:val="22"/>
          <w:szCs w:val="22"/>
        </w:rPr>
        <w:t xml:space="preserve"> werden.</w:t>
      </w:r>
    </w:p>
    <w:p w14:paraId="0618CED5" w14:textId="4A083BCE" w:rsidR="002E2109" w:rsidRPr="004466F3" w:rsidRDefault="00630B08" w:rsidP="002E2109">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rPr>
      </w:pPr>
      <w:r w:rsidRPr="004466F3">
        <w:rPr>
          <w:rFonts w:asciiTheme="minorHAnsi" w:hAnsiTheme="minorHAnsi" w:cstheme="minorHAnsi"/>
          <w:color w:val="000000" w:themeColor="text1"/>
          <w:sz w:val="22"/>
          <w:szCs w:val="22"/>
        </w:rPr>
        <w:t xml:space="preserve">Eine von </w:t>
      </w:r>
      <w:proofErr w:type="spellStart"/>
      <w:r w:rsidRPr="004466F3">
        <w:rPr>
          <w:rFonts w:asciiTheme="minorHAnsi" w:hAnsiTheme="minorHAnsi" w:cstheme="minorHAnsi"/>
          <w:color w:val="000000" w:themeColor="text1"/>
          <w:sz w:val="22"/>
          <w:szCs w:val="22"/>
        </w:rPr>
        <w:t>Sphera</w:t>
      </w:r>
      <w:proofErr w:type="spellEnd"/>
      <w:r w:rsidRPr="004466F3">
        <w:rPr>
          <w:rFonts w:asciiTheme="minorHAnsi" w:hAnsiTheme="minorHAnsi" w:cstheme="minorHAnsi"/>
          <w:color w:val="000000" w:themeColor="text1"/>
          <w:sz w:val="22"/>
          <w:szCs w:val="22"/>
        </w:rPr>
        <w:t xml:space="preserve"> durchgeführte Lebenszyklusanalyse belegt, dass das Verpackungskonzept im Vergleich zu den im Markt üblicherweise eingesetzten </w:t>
      </w:r>
      <w:proofErr w:type="spellStart"/>
      <w:r w:rsidRPr="004466F3">
        <w:rPr>
          <w:rFonts w:asciiTheme="minorHAnsi" w:hAnsiTheme="minorHAnsi" w:cstheme="minorHAnsi"/>
          <w:color w:val="000000" w:themeColor="text1"/>
          <w:sz w:val="22"/>
          <w:szCs w:val="22"/>
        </w:rPr>
        <w:t>Blisterlösungen</w:t>
      </w:r>
      <w:proofErr w:type="spellEnd"/>
      <w:r w:rsidRPr="004466F3">
        <w:rPr>
          <w:rFonts w:asciiTheme="minorHAnsi" w:hAnsiTheme="minorHAnsi" w:cstheme="minorHAnsi"/>
          <w:color w:val="000000" w:themeColor="text1"/>
          <w:sz w:val="22"/>
          <w:szCs w:val="22"/>
        </w:rPr>
        <w:t xml:space="preserve"> eine </w:t>
      </w:r>
      <w:r w:rsidR="008B4F47">
        <w:rPr>
          <w:rFonts w:asciiTheme="minorHAnsi" w:hAnsiTheme="minorHAnsi" w:cstheme="minorHAnsi"/>
          <w:color w:val="000000" w:themeColor="text1"/>
          <w:sz w:val="22"/>
          <w:szCs w:val="22"/>
        </w:rPr>
        <w:t xml:space="preserve">deutlich </w:t>
      </w:r>
      <w:r w:rsidRPr="004466F3">
        <w:rPr>
          <w:rFonts w:asciiTheme="minorHAnsi" w:hAnsiTheme="minorHAnsi" w:cstheme="minorHAnsi"/>
          <w:color w:val="000000" w:themeColor="text1"/>
          <w:sz w:val="22"/>
          <w:szCs w:val="22"/>
        </w:rPr>
        <w:t xml:space="preserve">reduzierte Klimawirkung (in CO2-eq.) sowie einen geringeren Energie- </w:t>
      </w:r>
      <w:r w:rsidR="004C7B3E">
        <w:rPr>
          <w:rFonts w:asciiTheme="minorHAnsi" w:hAnsiTheme="minorHAnsi" w:cstheme="minorHAnsi"/>
          <w:color w:val="000000" w:themeColor="text1"/>
          <w:sz w:val="22"/>
          <w:szCs w:val="22"/>
        </w:rPr>
        <w:t>und</w:t>
      </w:r>
      <w:r w:rsidR="004C7B3E" w:rsidRPr="004466F3">
        <w:rPr>
          <w:rFonts w:asciiTheme="minorHAnsi" w:hAnsiTheme="minorHAnsi" w:cstheme="minorHAnsi"/>
          <w:color w:val="000000" w:themeColor="text1"/>
          <w:sz w:val="22"/>
          <w:szCs w:val="22"/>
        </w:rPr>
        <w:t xml:space="preserve"> </w:t>
      </w:r>
      <w:r w:rsidRPr="004466F3">
        <w:rPr>
          <w:rFonts w:asciiTheme="minorHAnsi" w:hAnsiTheme="minorHAnsi" w:cstheme="minorHAnsi"/>
          <w:color w:val="000000" w:themeColor="text1"/>
          <w:sz w:val="22"/>
          <w:szCs w:val="22"/>
        </w:rPr>
        <w:t xml:space="preserve">Wasserverbrauch aufweist. </w:t>
      </w:r>
    </w:p>
    <w:p w14:paraId="331098A0" w14:textId="37D0AA0B" w:rsidR="004466F3" w:rsidRPr="004466F3" w:rsidRDefault="00F8615D" w:rsidP="002E2109">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rPr>
      </w:pPr>
      <w:r w:rsidRPr="004466F3">
        <w:rPr>
          <w:rFonts w:asciiTheme="minorHAnsi" w:hAnsiTheme="minorHAnsi" w:cstheme="minorHAnsi"/>
          <w:color w:val="000000" w:themeColor="text1"/>
          <w:sz w:val="22"/>
          <w:szCs w:val="22"/>
          <w:shd w:val="clear" w:color="auto" w:fill="FFFFFF"/>
        </w:rPr>
        <w:t xml:space="preserve">SÜDPACK Kunden, die </w:t>
      </w:r>
      <w:r w:rsidR="00886872" w:rsidRPr="004466F3">
        <w:rPr>
          <w:rFonts w:asciiTheme="minorHAnsi" w:hAnsiTheme="minorHAnsi" w:cstheme="minorHAnsi"/>
          <w:color w:val="000000" w:themeColor="text1"/>
          <w:sz w:val="22"/>
          <w:szCs w:val="22"/>
          <w:shd w:val="clear" w:color="auto" w:fill="FFFFFF"/>
        </w:rPr>
        <w:t>auf ein nachhaltigeres Verpackungskonzept</w:t>
      </w:r>
      <w:r w:rsidRPr="004466F3">
        <w:rPr>
          <w:rFonts w:asciiTheme="minorHAnsi" w:hAnsiTheme="minorHAnsi" w:cstheme="minorHAnsi"/>
          <w:color w:val="000000" w:themeColor="text1"/>
          <w:sz w:val="22"/>
          <w:szCs w:val="22"/>
          <w:shd w:val="clear" w:color="auto" w:fill="FFFFFF"/>
        </w:rPr>
        <w:t xml:space="preserve"> umstellen wollen, werden von den Fo</w:t>
      </w:r>
      <w:r w:rsidR="00886872" w:rsidRPr="004466F3">
        <w:rPr>
          <w:rFonts w:asciiTheme="minorHAnsi" w:hAnsiTheme="minorHAnsi" w:cstheme="minorHAnsi"/>
          <w:color w:val="000000" w:themeColor="text1"/>
          <w:sz w:val="22"/>
          <w:szCs w:val="22"/>
        </w:rPr>
        <w:t xml:space="preserve">lienspezialisten </w:t>
      </w:r>
      <w:r w:rsidR="008B4F47">
        <w:rPr>
          <w:rFonts w:asciiTheme="minorHAnsi" w:hAnsiTheme="minorHAnsi" w:cstheme="minorHAnsi"/>
          <w:color w:val="000000" w:themeColor="text1"/>
          <w:sz w:val="22"/>
          <w:szCs w:val="22"/>
        </w:rPr>
        <w:t xml:space="preserve">bei SÜDPACK Medica </w:t>
      </w:r>
      <w:r w:rsidR="002E2109" w:rsidRPr="004466F3">
        <w:rPr>
          <w:rFonts w:asciiTheme="minorHAnsi" w:hAnsiTheme="minorHAnsi" w:cstheme="minorHAnsi"/>
          <w:color w:val="000000" w:themeColor="text1"/>
          <w:sz w:val="22"/>
          <w:szCs w:val="22"/>
        </w:rPr>
        <w:t>tatkräftig</w:t>
      </w:r>
      <w:r w:rsidR="002E2109">
        <w:rPr>
          <w:rFonts w:asciiTheme="minorHAnsi" w:hAnsiTheme="minorHAnsi" w:cstheme="minorHAnsi"/>
          <w:color w:val="000000" w:themeColor="text1"/>
          <w:sz w:val="22"/>
          <w:szCs w:val="22"/>
        </w:rPr>
        <w:t xml:space="preserve"> </w:t>
      </w:r>
      <w:r w:rsidRPr="004466F3">
        <w:rPr>
          <w:rFonts w:asciiTheme="minorHAnsi" w:hAnsiTheme="minorHAnsi" w:cstheme="minorHAnsi"/>
          <w:color w:val="000000" w:themeColor="text1"/>
          <w:sz w:val="22"/>
          <w:szCs w:val="22"/>
        </w:rPr>
        <w:t>unterstützt</w:t>
      </w:r>
      <w:r w:rsidR="00886872" w:rsidRPr="004466F3">
        <w:rPr>
          <w:rFonts w:asciiTheme="minorHAnsi" w:hAnsiTheme="minorHAnsi" w:cstheme="minorHAnsi"/>
          <w:color w:val="000000" w:themeColor="text1"/>
          <w:sz w:val="22"/>
          <w:szCs w:val="22"/>
        </w:rPr>
        <w:t>. „</w:t>
      </w:r>
      <w:r w:rsidR="00CE21A0">
        <w:rPr>
          <w:rFonts w:asciiTheme="minorHAnsi" w:hAnsiTheme="minorHAnsi" w:cstheme="minorHAnsi"/>
          <w:color w:val="000000" w:themeColor="text1"/>
          <w:sz w:val="22"/>
          <w:szCs w:val="22"/>
        </w:rPr>
        <w:t xml:space="preserve">Als </w:t>
      </w:r>
      <w:proofErr w:type="spellStart"/>
      <w:r w:rsidR="00CE21A0">
        <w:rPr>
          <w:rFonts w:asciiTheme="minorHAnsi" w:hAnsiTheme="minorHAnsi" w:cstheme="minorHAnsi"/>
          <w:color w:val="000000" w:themeColor="text1"/>
          <w:sz w:val="22"/>
          <w:szCs w:val="22"/>
        </w:rPr>
        <w:t>One</w:t>
      </w:r>
      <w:proofErr w:type="spellEnd"/>
      <w:r w:rsidR="00CE21A0">
        <w:rPr>
          <w:rFonts w:asciiTheme="minorHAnsi" w:hAnsiTheme="minorHAnsi" w:cstheme="minorHAnsi"/>
          <w:color w:val="000000" w:themeColor="text1"/>
          <w:sz w:val="22"/>
          <w:szCs w:val="22"/>
        </w:rPr>
        <w:t>-</w:t>
      </w:r>
      <w:proofErr w:type="spellStart"/>
      <w:r w:rsidR="00CE21A0">
        <w:rPr>
          <w:rFonts w:asciiTheme="minorHAnsi" w:hAnsiTheme="minorHAnsi" w:cstheme="minorHAnsi"/>
          <w:color w:val="000000" w:themeColor="text1"/>
          <w:sz w:val="22"/>
          <w:szCs w:val="22"/>
        </w:rPr>
        <w:t>Stop</w:t>
      </w:r>
      <w:proofErr w:type="spellEnd"/>
      <w:r w:rsidR="00CE21A0">
        <w:rPr>
          <w:rFonts w:asciiTheme="minorHAnsi" w:hAnsiTheme="minorHAnsi" w:cstheme="minorHAnsi"/>
          <w:color w:val="000000" w:themeColor="text1"/>
          <w:sz w:val="22"/>
          <w:szCs w:val="22"/>
        </w:rPr>
        <w:t xml:space="preserve">-Supplier </w:t>
      </w:r>
      <w:r w:rsidR="00886872" w:rsidRPr="004466F3">
        <w:rPr>
          <w:rFonts w:asciiTheme="minorHAnsi" w:hAnsiTheme="minorHAnsi" w:cstheme="minorHAnsi"/>
          <w:color w:val="000000" w:themeColor="text1"/>
          <w:sz w:val="22"/>
          <w:szCs w:val="22"/>
        </w:rPr>
        <w:t xml:space="preserve">ist </w:t>
      </w:r>
      <w:r w:rsidR="00CE21A0">
        <w:rPr>
          <w:rFonts w:asciiTheme="minorHAnsi" w:hAnsiTheme="minorHAnsi" w:cstheme="minorHAnsi"/>
          <w:color w:val="000000" w:themeColor="text1"/>
          <w:sz w:val="22"/>
          <w:szCs w:val="22"/>
        </w:rPr>
        <w:t xml:space="preserve">es unser </w:t>
      </w:r>
      <w:r w:rsidR="00CE21A0" w:rsidRPr="004466F3">
        <w:rPr>
          <w:rFonts w:asciiTheme="minorHAnsi" w:hAnsiTheme="minorHAnsi" w:cstheme="minorHAnsi"/>
          <w:color w:val="000000" w:themeColor="text1"/>
          <w:sz w:val="22"/>
          <w:szCs w:val="22"/>
        </w:rPr>
        <w:t>Ziel</w:t>
      </w:r>
      <w:r w:rsidR="00886872" w:rsidRPr="004466F3">
        <w:rPr>
          <w:rFonts w:asciiTheme="minorHAnsi" w:hAnsiTheme="minorHAnsi" w:cstheme="minorHAnsi"/>
          <w:color w:val="000000" w:themeColor="text1"/>
          <w:sz w:val="22"/>
          <w:szCs w:val="22"/>
        </w:rPr>
        <w:t xml:space="preserve">, </w:t>
      </w:r>
      <w:r w:rsidR="00CE21A0">
        <w:rPr>
          <w:rFonts w:asciiTheme="minorHAnsi" w:hAnsiTheme="minorHAnsi" w:cstheme="minorHAnsi"/>
          <w:color w:val="000000" w:themeColor="text1"/>
          <w:sz w:val="22"/>
          <w:szCs w:val="22"/>
        </w:rPr>
        <w:t xml:space="preserve">Kunden </w:t>
      </w:r>
      <w:r w:rsidR="00886872" w:rsidRPr="004466F3">
        <w:rPr>
          <w:rFonts w:asciiTheme="minorHAnsi" w:hAnsiTheme="minorHAnsi" w:cstheme="minorHAnsi"/>
          <w:color w:val="000000" w:themeColor="text1"/>
          <w:sz w:val="22"/>
          <w:szCs w:val="22"/>
        </w:rPr>
        <w:t xml:space="preserve">stets </w:t>
      </w:r>
      <w:r w:rsidR="001F2CDC" w:rsidRPr="004466F3">
        <w:rPr>
          <w:rFonts w:asciiTheme="minorHAnsi" w:hAnsiTheme="minorHAnsi" w:cstheme="minorHAnsi"/>
          <w:color w:val="000000" w:themeColor="text1"/>
          <w:sz w:val="22"/>
          <w:szCs w:val="22"/>
        </w:rPr>
        <w:t xml:space="preserve">die bestmögliche Alternative für </w:t>
      </w:r>
      <w:r w:rsidR="00886872" w:rsidRPr="004466F3">
        <w:rPr>
          <w:rFonts w:asciiTheme="minorHAnsi" w:hAnsiTheme="minorHAnsi" w:cstheme="minorHAnsi"/>
          <w:color w:val="000000" w:themeColor="text1"/>
          <w:sz w:val="22"/>
          <w:szCs w:val="22"/>
        </w:rPr>
        <w:t>die</w:t>
      </w:r>
      <w:r w:rsidR="001F2CDC" w:rsidRPr="004466F3">
        <w:rPr>
          <w:rFonts w:asciiTheme="minorHAnsi" w:hAnsiTheme="minorHAnsi" w:cstheme="minorHAnsi"/>
          <w:color w:val="000000" w:themeColor="text1"/>
          <w:sz w:val="22"/>
          <w:szCs w:val="22"/>
        </w:rPr>
        <w:t xml:space="preserve"> individuellen Anforderungen </w:t>
      </w:r>
      <w:r w:rsidR="00CE21A0">
        <w:rPr>
          <w:rFonts w:asciiTheme="minorHAnsi" w:hAnsiTheme="minorHAnsi" w:cstheme="minorHAnsi"/>
          <w:color w:val="000000" w:themeColor="text1"/>
          <w:sz w:val="22"/>
          <w:szCs w:val="22"/>
        </w:rPr>
        <w:t xml:space="preserve">aus einer Hand </w:t>
      </w:r>
      <w:r w:rsidR="00886872" w:rsidRPr="004466F3">
        <w:rPr>
          <w:rFonts w:asciiTheme="minorHAnsi" w:hAnsiTheme="minorHAnsi" w:cstheme="minorHAnsi"/>
          <w:color w:val="000000" w:themeColor="text1"/>
          <w:sz w:val="22"/>
          <w:szCs w:val="22"/>
        </w:rPr>
        <w:t>anzubieten</w:t>
      </w:r>
      <w:r w:rsidR="00CE21A0">
        <w:rPr>
          <w:rFonts w:asciiTheme="minorHAnsi" w:hAnsiTheme="minorHAnsi" w:cstheme="minorHAnsi"/>
          <w:color w:val="000000" w:themeColor="text1"/>
          <w:sz w:val="22"/>
          <w:szCs w:val="22"/>
        </w:rPr>
        <w:t xml:space="preserve"> </w:t>
      </w:r>
      <w:r w:rsidR="002E2109">
        <w:rPr>
          <w:rFonts w:asciiTheme="minorHAnsi" w:hAnsiTheme="minorHAnsi" w:cstheme="minorHAnsi"/>
          <w:color w:val="000000" w:themeColor="text1"/>
          <w:sz w:val="22"/>
          <w:szCs w:val="22"/>
        </w:rPr>
        <w:t>– und eine optimale Lösung mit schneller Time-</w:t>
      </w:r>
      <w:proofErr w:type="spellStart"/>
      <w:r w:rsidR="002E2109">
        <w:rPr>
          <w:rFonts w:asciiTheme="minorHAnsi" w:hAnsiTheme="minorHAnsi" w:cstheme="minorHAnsi"/>
          <w:color w:val="000000" w:themeColor="text1"/>
          <w:sz w:val="22"/>
          <w:szCs w:val="22"/>
        </w:rPr>
        <w:t>to</w:t>
      </w:r>
      <w:proofErr w:type="spellEnd"/>
      <w:r w:rsidR="002E2109">
        <w:rPr>
          <w:rFonts w:asciiTheme="minorHAnsi" w:hAnsiTheme="minorHAnsi" w:cstheme="minorHAnsi"/>
          <w:color w:val="000000" w:themeColor="text1"/>
          <w:sz w:val="22"/>
          <w:szCs w:val="22"/>
        </w:rPr>
        <w:t>-</w:t>
      </w:r>
      <w:proofErr w:type="spellStart"/>
      <w:r w:rsidR="002E2109">
        <w:rPr>
          <w:rFonts w:asciiTheme="minorHAnsi" w:hAnsiTheme="minorHAnsi" w:cstheme="minorHAnsi"/>
          <w:color w:val="000000" w:themeColor="text1"/>
          <w:sz w:val="22"/>
          <w:szCs w:val="22"/>
        </w:rPr>
        <w:t>market</w:t>
      </w:r>
      <w:proofErr w:type="spellEnd"/>
      <w:r w:rsidR="002E2109">
        <w:rPr>
          <w:rFonts w:asciiTheme="minorHAnsi" w:hAnsiTheme="minorHAnsi" w:cstheme="minorHAnsi"/>
          <w:color w:val="000000" w:themeColor="text1"/>
          <w:sz w:val="22"/>
          <w:szCs w:val="22"/>
        </w:rPr>
        <w:t xml:space="preserve"> zu realisieren</w:t>
      </w:r>
      <w:r w:rsidR="00886872" w:rsidRPr="004466F3">
        <w:rPr>
          <w:rFonts w:asciiTheme="minorHAnsi" w:hAnsiTheme="minorHAnsi" w:cstheme="minorHAnsi"/>
          <w:color w:val="000000" w:themeColor="text1"/>
          <w:sz w:val="22"/>
          <w:szCs w:val="22"/>
        </w:rPr>
        <w:t xml:space="preserve">“, fasst </w:t>
      </w:r>
      <w:r w:rsidR="004E1799">
        <w:rPr>
          <w:rFonts w:asciiTheme="minorHAnsi" w:hAnsiTheme="minorHAnsi" w:cstheme="minorHAnsi"/>
          <w:color w:val="000000" w:themeColor="text1"/>
          <w:sz w:val="22"/>
          <w:szCs w:val="22"/>
        </w:rPr>
        <w:t>Michael Hermann</w:t>
      </w:r>
      <w:r w:rsidR="00886872" w:rsidRPr="004466F3">
        <w:rPr>
          <w:rFonts w:asciiTheme="minorHAnsi" w:hAnsiTheme="minorHAnsi" w:cstheme="minorHAnsi"/>
          <w:color w:val="000000" w:themeColor="text1"/>
          <w:sz w:val="22"/>
          <w:szCs w:val="22"/>
        </w:rPr>
        <w:t xml:space="preserve"> die </w:t>
      </w:r>
      <w:r w:rsidR="008B4F47">
        <w:rPr>
          <w:rFonts w:asciiTheme="minorHAnsi" w:hAnsiTheme="minorHAnsi" w:cstheme="minorHAnsi"/>
          <w:color w:val="000000" w:themeColor="text1"/>
          <w:sz w:val="22"/>
          <w:szCs w:val="22"/>
        </w:rPr>
        <w:t>Philosophie von SÜDPACK Medica</w:t>
      </w:r>
      <w:r w:rsidR="008B4F47" w:rsidRPr="004466F3">
        <w:rPr>
          <w:rFonts w:asciiTheme="minorHAnsi" w:hAnsiTheme="minorHAnsi" w:cstheme="minorHAnsi"/>
          <w:color w:val="000000" w:themeColor="text1"/>
          <w:sz w:val="22"/>
          <w:szCs w:val="22"/>
        </w:rPr>
        <w:t xml:space="preserve"> </w:t>
      </w:r>
      <w:r w:rsidR="00886872" w:rsidRPr="004466F3">
        <w:rPr>
          <w:rFonts w:asciiTheme="minorHAnsi" w:hAnsiTheme="minorHAnsi" w:cstheme="minorHAnsi"/>
          <w:color w:val="000000" w:themeColor="text1"/>
          <w:sz w:val="22"/>
          <w:szCs w:val="22"/>
        </w:rPr>
        <w:t>kurz und prägnant in einem Satz zusammen.</w:t>
      </w:r>
    </w:p>
    <w:p w14:paraId="25031A66" w14:textId="77777777" w:rsidR="00F8615D" w:rsidRPr="004466F3" w:rsidRDefault="00F8615D" w:rsidP="001F2CDC">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rPr>
      </w:pPr>
    </w:p>
    <w:p w14:paraId="5323BA4D" w14:textId="77777777" w:rsidR="00276F69" w:rsidRPr="009621CA" w:rsidRDefault="00276F69" w:rsidP="00276F69">
      <w:pPr>
        <w:spacing w:line="360" w:lineRule="auto"/>
        <w:ind w:left="567" w:right="1701"/>
        <w:jc w:val="both"/>
        <w:rPr>
          <w:rFonts w:asciiTheme="minorHAnsi" w:eastAsiaTheme="minorHAnsi" w:hAnsiTheme="minorHAnsi" w:cstheme="minorHAnsi"/>
          <w:b/>
          <w:bCs/>
          <w:sz w:val="22"/>
          <w:szCs w:val="22"/>
          <w:u w:val="single"/>
          <w:lang w:eastAsia="en-US"/>
        </w:rPr>
      </w:pPr>
      <w:r w:rsidRPr="009621CA">
        <w:rPr>
          <w:rFonts w:asciiTheme="minorHAnsi" w:eastAsiaTheme="minorHAnsi" w:hAnsiTheme="minorHAnsi" w:cstheme="minorHAnsi"/>
          <w:b/>
          <w:bCs/>
          <w:sz w:val="22"/>
          <w:szCs w:val="22"/>
          <w:u w:val="single"/>
          <w:lang w:eastAsia="en-US"/>
        </w:rPr>
        <w:t>Über SÜDPACK Medica AG</w:t>
      </w:r>
    </w:p>
    <w:p w14:paraId="1CAEFAC3" w14:textId="77777777" w:rsidR="00276F69" w:rsidRPr="0034460D" w:rsidRDefault="00276F69" w:rsidP="00276F69">
      <w:pPr>
        <w:spacing w:line="360" w:lineRule="auto"/>
        <w:ind w:left="567" w:right="1701"/>
        <w:jc w:val="both"/>
        <w:rPr>
          <w:rFonts w:asciiTheme="minorHAnsi" w:hAnsiTheme="minorHAnsi" w:cstheme="minorHAnsi"/>
          <w:sz w:val="18"/>
          <w:szCs w:val="18"/>
        </w:rPr>
      </w:pPr>
      <w:r w:rsidRPr="009621CA">
        <w:rPr>
          <w:rFonts w:asciiTheme="minorHAnsi" w:eastAsiaTheme="minorHAnsi" w:hAnsiTheme="minorHAnsi" w:cstheme="minorHAnsi"/>
          <w:sz w:val="18"/>
          <w:szCs w:val="18"/>
          <w:lang w:eastAsia="en-US"/>
        </w:rPr>
        <w:t xml:space="preserve">Die SÜDPACK Medica AG mit Hauptsitz in Baar (CH) ist einer der führenden Anbieter von sterilen Verpackungslösungen in Europa und wegweisender Partner für die globale medizinische, pharmazeutische sowie diagnostische Industrie. Das Unternehmen ist Teil der SÜDPACK Unternehmensgruppe und wurde 1989 gegründet. Kernkompetenz der SÜDPACK Medica ist die Entwicklung von kunststoffbasierten Verpackungslösungen für Sterilgüter. </w:t>
      </w:r>
      <w:r w:rsidRPr="009621CA">
        <w:rPr>
          <w:rFonts w:asciiTheme="minorHAnsi" w:hAnsiTheme="minorHAnsi" w:cstheme="minorHAnsi"/>
          <w:sz w:val="18"/>
          <w:szCs w:val="18"/>
        </w:rPr>
        <w:t>Das Produkt</w:t>
      </w:r>
      <w:r w:rsidRPr="0034460D">
        <w:rPr>
          <w:rFonts w:asciiTheme="minorHAnsi" w:hAnsiTheme="minorHAnsi" w:cstheme="minorHAnsi"/>
          <w:sz w:val="18"/>
          <w:szCs w:val="18"/>
        </w:rPr>
        <w:t xml:space="preserve">- und Leistungsspektrum der SÜDPACK Medica reicht von Standardlösungen über maßgeschneiderte, kundenindividuelle Verpackungskonzepte und umfasst die Herstellung von </w:t>
      </w:r>
      <w:proofErr w:type="spellStart"/>
      <w:r w:rsidRPr="0034460D">
        <w:rPr>
          <w:rFonts w:asciiTheme="minorHAnsi" w:eastAsiaTheme="minorHAnsi" w:hAnsiTheme="minorHAnsi" w:cstheme="minorHAnsi"/>
          <w:sz w:val="18"/>
          <w:szCs w:val="18"/>
          <w:lang w:eastAsia="en-US"/>
        </w:rPr>
        <w:t>co</w:t>
      </w:r>
      <w:proofErr w:type="spellEnd"/>
      <w:r w:rsidRPr="0034460D">
        <w:rPr>
          <w:rFonts w:asciiTheme="minorHAnsi" w:eastAsiaTheme="minorHAnsi" w:hAnsiTheme="minorHAnsi" w:cstheme="minorHAnsi"/>
          <w:sz w:val="18"/>
          <w:szCs w:val="18"/>
          <w:lang w:eastAsia="en-US"/>
        </w:rPr>
        <w:t xml:space="preserve">-extrudierten Weich- und Hartfolien, die als Boden- und Deckelfolien ihre Anwendung finden, sowie von vorgefertigten Beutellösungen für unterschiedlichste Produkte. </w:t>
      </w:r>
      <w:r w:rsidRPr="0034460D">
        <w:rPr>
          <w:rFonts w:asciiTheme="minorHAnsi" w:hAnsiTheme="minorHAnsi" w:cstheme="minorHAnsi"/>
          <w:sz w:val="18"/>
          <w:szCs w:val="18"/>
        </w:rPr>
        <w:t xml:space="preserve">Dabei profitiert die SÜDPACK Medica auch von der langjährigen Technologie- und Innovationsführerschaft der SÜDPACK Gruppe im Bereich der Co-Extrusion polymerbasierter Folienlösungen. </w:t>
      </w:r>
    </w:p>
    <w:p w14:paraId="7FD6C129" w14:textId="77777777" w:rsidR="00276F69" w:rsidRPr="0034460D" w:rsidRDefault="00276F69" w:rsidP="00276F69">
      <w:pPr>
        <w:spacing w:line="360" w:lineRule="auto"/>
        <w:ind w:left="567" w:right="1701"/>
        <w:jc w:val="both"/>
        <w:rPr>
          <w:rFonts w:asciiTheme="minorHAnsi" w:hAnsiTheme="minorHAnsi" w:cstheme="minorHAnsi"/>
          <w:sz w:val="18"/>
          <w:szCs w:val="18"/>
        </w:rPr>
      </w:pPr>
      <w:r w:rsidRPr="0034460D">
        <w:rPr>
          <w:rFonts w:asciiTheme="minorHAnsi" w:hAnsiTheme="minorHAnsi" w:cstheme="minorHAnsi"/>
          <w:sz w:val="18"/>
          <w:szCs w:val="18"/>
        </w:rPr>
        <w:t>Die Fertigung der Produkte der SÜDPACK Medica erfolgt an vier Standorten in Frankreich, Deutschland, den Niederlanden und der Schweiz. Diese sind mit modernster Anlagentechnologie ausgestattet und fertigen nach höchsten Qualitäts- und Hygienestandards, unter anderem auch unter Reinraumbedingungen.</w:t>
      </w:r>
    </w:p>
    <w:p w14:paraId="6CBD362E" w14:textId="77777777" w:rsidR="00276F69" w:rsidRPr="0034460D" w:rsidRDefault="00276F69" w:rsidP="00276F69">
      <w:pPr>
        <w:spacing w:line="360" w:lineRule="auto"/>
        <w:ind w:left="567" w:right="1701"/>
        <w:jc w:val="both"/>
        <w:rPr>
          <w:rFonts w:asciiTheme="minorHAnsi" w:eastAsiaTheme="minorHAnsi" w:hAnsiTheme="minorHAnsi" w:cstheme="minorHAnsi"/>
          <w:sz w:val="18"/>
          <w:szCs w:val="18"/>
          <w:lang w:eastAsia="en-US"/>
        </w:rPr>
      </w:pPr>
      <w:r w:rsidRPr="0034460D">
        <w:rPr>
          <w:rFonts w:asciiTheme="minorHAnsi" w:eastAsiaTheme="minorHAnsi" w:hAnsiTheme="minorHAnsi" w:cstheme="minorHAnsi"/>
          <w:sz w:val="18"/>
          <w:szCs w:val="18"/>
          <w:lang w:eastAsia="en-US"/>
        </w:rPr>
        <w:t xml:space="preserve">Für eine optimale Betreuung und Zusammenarbeit mit ihren Kunden in aller Welt greift die SÜDPACK Medica auf ein spezialisiertes Team aus Qualität, Vertrieb, Entwicklung und Anwendungstechnik zurück, </w:t>
      </w:r>
      <w:proofErr w:type="gramStart"/>
      <w:r w:rsidRPr="0034460D">
        <w:rPr>
          <w:rFonts w:asciiTheme="minorHAnsi" w:eastAsiaTheme="minorHAnsi" w:hAnsiTheme="minorHAnsi" w:cstheme="minorHAnsi"/>
          <w:sz w:val="18"/>
          <w:szCs w:val="18"/>
          <w:lang w:eastAsia="en-US"/>
        </w:rPr>
        <w:t>das</w:t>
      </w:r>
      <w:proofErr w:type="gramEnd"/>
      <w:r w:rsidRPr="0034460D">
        <w:rPr>
          <w:rFonts w:asciiTheme="minorHAnsi" w:eastAsiaTheme="minorHAnsi" w:hAnsiTheme="minorHAnsi" w:cstheme="minorHAnsi"/>
          <w:sz w:val="18"/>
          <w:szCs w:val="18"/>
          <w:lang w:eastAsia="en-US"/>
        </w:rPr>
        <w:t xml:space="preserve"> über eine langjährige Expertise im Bereich von Polymeren und Verfahrenstechnik sowie im Markt für </w:t>
      </w:r>
      <w:proofErr w:type="spellStart"/>
      <w:r w:rsidRPr="0034460D">
        <w:rPr>
          <w:rFonts w:asciiTheme="minorHAnsi" w:eastAsiaTheme="minorHAnsi" w:hAnsiTheme="minorHAnsi" w:cstheme="minorHAnsi"/>
          <w:sz w:val="18"/>
          <w:szCs w:val="18"/>
          <w:lang w:eastAsia="en-US"/>
        </w:rPr>
        <w:t>Sterilgutverpackungen</w:t>
      </w:r>
      <w:proofErr w:type="spellEnd"/>
      <w:r w:rsidRPr="0034460D">
        <w:rPr>
          <w:rFonts w:asciiTheme="minorHAnsi" w:eastAsiaTheme="minorHAnsi" w:hAnsiTheme="minorHAnsi" w:cstheme="minorHAnsi"/>
          <w:sz w:val="18"/>
          <w:szCs w:val="18"/>
          <w:lang w:eastAsia="en-US"/>
        </w:rPr>
        <w:t xml:space="preserve"> verfügt. Damit ist die SÜDPACK Medica für ihre Kunden kompetenter Lösungspartner für die Umsetzung von Verpackungslösungen auch mit anspruchsvollsten Anforderungen.</w:t>
      </w:r>
    </w:p>
    <w:p w14:paraId="31D47F51" w14:textId="77777777" w:rsidR="00276F69" w:rsidRPr="0034460D" w:rsidRDefault="00276F69" w:rsidP="00276F69">
      <w:pPr>
        <w:spacing w:line="360" w:lineRule="auto"/>
        <w:ind w:left="567" w:right="1701"/>
        <w:jc w:val="both"/>
        <w:rPr>
          <w:rFonts w:asciiTheme="minorHAnsi" w:eastAsiaTheme="minorHAnsi" w:hAnsiTheme="minorHAnsi" w:cstheme="minorHAnsi"/>
          <w:sz w:val="18"/>
          <w:szCs w:val="18"/>
          <w:lang w:eastAsia="en-US"/>
        </w:rPr>
      </w:pPr>
      <w:r w:rsidRPr="0034460D">
        <w:rPr>
          <w:rFonts w:asciiTheme="minorHAnsi" w:eastAsiaTheme="minorHAnsi" w:hAnsiTheme="minorHAnsi" w:cstheme="minorHAnsi"/>
          <w:sz w:val="18"/>
          <w:szCs w:val="18"/>
          <w:lang w:eastAsia="en-US"/>
        </w:rPr>
        <w:t>SÜDPACK fühlt sich einer nachhaltigen Entwicklung verpflichtet und nimmt seine Verantwortung als Arbeitgeber sowie gegenüber der Gesellschaft, der Umwelt und seinen Kunden wahr</w:t>
      </w:r>
      <w:r w:rsidRPr="0034460D">
        <w:rPr>
          <w:rFonts w:asciiTheme="minorHAnsi" w:hAnsiTheme="minorHAnsi" w:cstheme="minorHAnsi"/>
          <w:sz w:val="18"/>
          <w:szCs w:val="18"/>
        </w:rPr>
        <w:t>. Mit einem eigenen Standort für die Verarbeitung von Biopolymeren und einer eigenen Compoundierung zählt die SÜDPACK Gruppe zudem zu den Vorreitern in der Herstellung von zukunftsweisenden, nachhaltigen und kreislauffähigen Verpackungskonzepten</w:t>
      </w:r>
      <w:r w:rsidRPr="0034460D">
        <w:rPr>
          <w:rFonts w:asciiTheme="minorHAnsi" w:eastAsiaTheme="minorHAnsi" w:hAnsiTheme="minorHAnsi" w:cstheme="minorHAnsi"/>
          <w:sz w:val="18"/>
          <w:szCs w:val="18"/>
          <w:lang w:eastAsia="en-US"/>
        </w:rPr>
        <w:t xml:space="preserve">. </w:t>
      </w:r>
    </w:p>
    <w:p w14:paraId="402522F6" w14:textId="77777777" w:rsidR="00276F69" w:rsidRDefault="00276F69" w:rsidP="00276F69">
      <w:pPr>
        <w:autoSpaceDE w:val="0"/>
        <w:autoSpaceDN w:val="0"/>
        <w:adjustRightInd w:val="0"/>
        <w:spacing w:line="300" w:lineRule="exact"/>
        <w:rPr>
          <w:rFonts w:asciiTheme="minorHAnsi" w:eastAsiaTheme="minorHAnsi" w:hAnsiTheme="minorHAnsi" w:cstheme="minorHAnsi"/>
          <w:sz w:val="22"/>
          <w:szCs w:val="22"/>
          <w:lang w:eastAsia="en-US"/>
        </w:rPr>
      </w:pPr>
    </w:p>
    <w:p w14:paraId="6BBB1DB8" w14:textId="77777777" w:rsidR="00276F69" w:rsidRDefault="00276F69" w:rsidP="00276F69">
      <w:pPr>
        <w:spacing w:line="360" w:lineRule="auto"/>
        <w:ind w:left="567" w:right="1701"/>
        <w:jc w:val="both"/>
        <w:rPr>
          <w:rFonts w:asciiTheme="minorHAnsi" w:hAnsiTheme="minorHAnsi" w:cstheme="minorHAnsi"/>
          <w:bCs/>
          <w:color w:val="00B050"/>
          <w:sz w:val="22"/>
          <w:szCs w:val="22"/>
        </w:rPr>
      </w:pPr>
    </w:p>
    <w:tbl>
      <w:tblPr>
        <w:tblW w:w="8653" w:type="dxa"/>
        <w:tblInd w:w="-108" w:type="dxa"/>
        <w:tblLook w:val="04A0" w:firstRow="1" w:lastRow="0" w:firstColumn="1" w:lastColumn="0" w:noHBand="0" w:noVBand="1"/>
      </w:tblPr>
      <w:tblGrid>
        <w:gridCol w:w="8653"/>
      </w:tblGrid>
      <w:tr w:rsidR="00276F69" w:rsidRPr="006404AC" w14:paraId="524C967B" w14:textId="77777777" w:rsidTr="00702848">
        <w:tc>
          <w:tcPr>
            <w:tcW w:w="8653" w:type="dxa"/>
          </w:tcPr>
          <w:p w14:paraId="046FFA55" w14:textId="77777777" w:rsidR="00276F69" w:rsidRPr="006404AC" w:rsidRDefault="00276F69" w:rsidP="00702848">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56E3444D" w14:textId="77777777" w:rsidR="00276F69" w:rsidRDefault="00276F69" w:rsidP="00702848">
            <w:pPr>
              <w:autoSpaceDE w:val="0"/>
              <w:autoSpaceDN w:val="0"/>
              <w:adjustRightInd w:val="0"/>
              <w:spacing w:line="276" w:lineRule="auto"/>
              <w:ind w:left="567" w:right="1701"/>
              <w:jc w:val="both"/>
              <w:rPr>
                <w:rFonts w:asciiTheme="minorHAnsi" w:hAnsiTheme="minorHAnsi" w:cstheme="minorHAnsi"/>
                <w:color w:val="000000"/>
                <w:sz w:val="22"/>
                <w:szCs w:val="22"/>
              </w:rPr>
            </w:pPr>
          </w:p>
          <w:p w14:paraId="67C02B5E" w14:textId="77777777" w:rsidR="00276F69" w:rsidRPr="00457071" w:rsidRDefault="00276F69" w:rsidP="00702848">
            <w:pPr>
              <w:autoSpaceDE w:val="0"/>
              <w:autoSpaceDN w:val="0"/>
              <w:adjustRightInd w:val="0"/>
              <w:spacing w:line="276" w:lineRule="auto"/>
              <w:ind w:left="567" w:right="1701"/>
              <w:jc w:val="both"/>
              <w:rPr>
                <w:rFonts w:asciiTheme="minorHAnsi" w:hAnsiTheme="minorHAnsi" w:cstheme="minorHAnsi"/>
                <w:b/>
                <w:bCs/>
                <w:color w:val="000000"/>
                <w:sz w:val="22"/>
                <w:szCs w:val="22"/>
              </w:rPr>
            </w:pPr>
            <w:r w:rsidRPr="00457071">
              <w:rPr>
                <w:rFonts w:asciiTheme="minorHAnsi" w:hAnsiTheme="minorHAnsi" w:cstheme="minorHAnsi"/>
                <w:b/>
                <w:bCs/>
                <w:color w:val="000000"/>
                <w:sz w:val="22"/>
                <w:szCs w:val="22"/>
              </w:rPr>
              <w:t xml:space="preserve">SÜDPACK </w:t>
            </w:r>
            <w:r>
              <w:rPr>
                <w:rFonts w:asciiTheme="minorHAnsi" w:hAnsiTheme="minorHAnsi" w:cstheme="minorHAnsi"/>
                <w:b/>
                <w:bCs/>
                <w:color w:val="000000"/>
                <w:sz w:val="22"/>
                <w:szCs w:val="22"/>
              </w:rPr>
              <w:t>Medica AG</w:t>
            </w:r>
          </w:p>
        </w:tc>
      </w:tr>
      <w:tr w:rsidR="00276F69" w:rsidRPr="00424D6E" w14:paraId="0FF7878C" w14:textId="77777777" w:rsidTr="00702848">
        <w:tc>
          <w:tcPr>
            <w:tcW w:w="8653" w:type="dxa"/>
          </w:tcPr>
          <w:p w14:paraId="5F35C4A6" w14:textId="77777777" w:rsidR="00276F69" w:rsidRPr="00953E8B" w:rsidRDefault="00276F69" w:rsidP="00702848">
            <w:pPr>
              <w:spacing w:line="276" w:lineRule="auto"/>
              <w:ind w:left="567" w:right="1701"/>
              <w:jc w:val="both"/>
              <w:rPr>
                <w:rFonts w:asciiTheme="minorHAnsi" w:hAnsiTheme="minorHAnsi" w:cstheme="minorHAnsi"/>
                <w:sz w:val="22"/>
                <w:szCs w:val="22"/>
              </w:rPr>
            </w:pPr>
            <w:r w:rsidRPr="00953E8B">
              <w:rPr>
                <w:rFonts w:asciiTheme="minorHAnsi" w:hAnsiTheme="minorHAnsi" w:cstheme="minorHAnsi"/>
                <w:sz w:val="22"/>
                <w:szCs w:val="22"/>
              </w:rPr>
              <w:t>Cordula Schmidt / Unternehmenskommunikation</w:t>
            </w:r>
          </w:p>
          <w:p w14:paraId="21727909" w14:textId="77777777" w:rsidR="004E1799" w:rsidRPr="00F978F3" w:rsidRDefault="004E1799" w:rsidP="004E1799">
            <w:pPr>
              <w:spacing w:line="276" w:lineRule="auto"/>
              <w:ind w:left="567" w:right="1701"/>
              <w:jc w:val="both"/>
              <w:rPr>
                <w:rFonts w:asciiTheme="minorHAnsi" w:hAnsiTheme="minorHAnsi" w:cstheme="minorHAnsi"/>
                <w:sz w:val="22"/>
                <w:szCs w:val="22"/>
                <w:lang w:val="fr-FR"/>
              </w:rPr>
            </w:pPr>
            <w:proofErr w:type="spellStart"/>
            <w:r w:rsidRPr="00F978F3">
              <w:rPr>
                <w:rFonts w:asciiTheme="minorHAnsi" w:hAnsiTheme="minorHAnsi" w:cstheme="minorHAnsi"/>
                <w:sz w:val="22"/>
                <w:szCs w:val="22"/>
                <w:lang w:val="fr-FR"/>
              </w:rPr>
              <w:t>Neuhofstrasse</w:t>
            </w:r>
            <w:proofErr w:type="spellEnd"/>
            <w:r w:rsidRPr="00F978F3">
              <w:rPr>
                <w:rFonts w:asciiTheme="minorHAnsi" w:hAnsiTheme="minorHAnsi" w:cstheme="minorHAnsi"/>
                <w:sz w:val="22"/>
                <w:szCs w:val="22"/>
                <w:lang w:val="fr-FR"/>
              </w:rPr>
              <w:t xml:space="preserve"> 20</w:t>
            </w:r>
          </w:p>
          <w:p w14:paraId="3F9A1D3F" w14:textId="43003E08" w:rsidR="004E1799" w:rsidRPr="00F978F3" w:rsidRDefault="004E1799" w:rsidP="004E1799">
            <w:pPr>
              <w:spacing w:line="276" w:lineRule="auto"/>
              <w:ind w:left="567" w:right="1701"/>
              <w:jc w:val="both"/>
              <w:rPr>
                <w:rFonts w:asciiTheme="minorHAnsi" w:eastAsiaTheme="minorHAnsi" w:hAnsiTheme="minorHAnsi" w:cstheme="minorHAnsi"/>
                <w:sz w:val="22"/>
                <w:szCs w:val="22"/>
                <w:lang w:val="pl-PL" w:eastAsia="en-US"/>
              </w:rPr>
            </w:pPr>
            <w:r w:rsidRPr="00F978F3">
              <w:rPr>
                <w:rFonts w:asciiTheme="minorHAnsi" w:eastAsiaTheme="minorHAnsi" w:hAnsiTheme="minorHAnsi" w:cstheme="minorHAnsi"/>
                <w:sz w:val="22"/>
                <w:szCs w:val="22"/>
                <w:lang w:val="pl-PL"/>
              </w:rPr>
              <w:t>CH</w:t>
            </w:r>
            <w:r>
              <w:rPr>
                <w:rFonts w:asciiTheme="minorHAnsi" w:eastAsiaTheme="minorHAnsi" w:hAnsiTheme="minorHAnsi" w:cstheme="minorHAnsi"/>
                <w:sz w:val="22"/>
                <w:szCs w:val="22"/>
                <w:lang w:val="pl-PL"/>
              </w:rPr>
              <w:t>-</w:t>
            </w:r>
            <w:r w:rsidRPr="00F978F3">
              <w:rPr>
                <w:rFonts w:asciiTheme="minorHAnsi" w:eastAsiaTheme="minorHAnsi" w:hAnsiTheme="minorHAnsi" w:cstheme="minorHAnsi"/>
                <w:sz w:val="22"/>
                <w:szCs w:val="22"/>
                <w:lang w:val="pl-PL"/>
              </w:rPr>
              <w:t>6340 Baar</w:t>
            </w:r>
          </w:p>
          <w:p w14:paraId="4B50F726" w14:textId="77777777" w:rsidR="00276F69" w:rsidRPr="00953E8B" w:rsidRDefault="00276F69" w:rsidP="00702848">
            <w:pPr>
              <w:spacing w:line="276" w:lineRule="auto"/>
              <w:ind w:left="567" w:right="1701"/>
              <w:jc w:val="both"/>
              <w:rPr>
                <w:rFonts w:asciiTheme="minorHAnsi" w:eastAsiaTheme="minorHAnsi" w:hAnsiTheme="minorHAnsi" w:cstheme="minorHAnsi"/>
                <w:sz w:val="22"/>
                <w:szCs w:val="22"/>
                <w:lang w:eastAsia="en-US"/>
              </w:rPr>
            </w:pPr>
          </w:p>
          <w:p w14:paraId="7C2643DE" w14:textId="77777777" w:rsidR="00276F69" w:rsidRPr="00953E8B" w:rsidRDefault="0022644D" w:rsidP="00702848">
            <w:pPr>
              <w:spacing w:line="276" w:lineRule="auto"/>
              <w:ind w:left="567" w:right="1701"/>
              <w:jc w:val="both"/>
              <w:rPr>
                <w:rFonts w:asciiTheme="minorHAnsi" w:eastAsiaTheme="minorHAnsi" w:hAnsiTheme="minorHAnsi" w:cstheme="minorHAnsi"/>
                <w:sz w:val="22"/>
                <w:szCs w:val="22"/>
                <w:lang w:eastAsia="en-US"/>
              </w:rPr>
            </w:pPr>
            <w:hyperlink r:id="rId8" w:history="1">
              <w:r w:rsidR="00276F69" w:rsidRPr="00953E8B">
                <w:rPr>
                  <w:rStyle w:val="Hyperlink"/>
                  <w:rFonts w:asciiTheme="minorHAnsi" w:eastAsiaTheme="minorHAnsi" w:hAnsiTheme="minorHAnsi" w:cstheme="minorHAnsi"/>
                  <w:color w:val="auto"/>
                  <w:sz w:val="22"/>
                  <w:szCs w:val="22"/>
                  <w:lang w:eastAsia="en-US"/>
                </w:rPr>
                <w:t>info@suedpack-medica.com</w:t>
              </w:r>
            </w:hyperlink>
          </w:p>
          <w:p w14:paraId="63069E66" w14:textId="77777777" w:rsidR="00276F69" w:rsidRPr="00953E8B" w:rsidRDefault="0022644D" w:rsidP="00702848">
            <w:pPr>
              <w:spacing w:line="276" w:lineRule="auto"/>
              <w:ind w:left="567" w:right="1701"/>
              <w:jc w:val="both"/>
              <w:rPr>
                <w:rFonts w:asciiTheme="minorHAnsi" w:eastAsiaTheme="minorHAnsi" w:hAnsiTheme="minorHAnsi" w:cstheme="minorHAnsi"/>
                <w:sz w:val="22"/>
                <w:szCs w:val="22"/>
                <w:lang w:eastAsia="en-US"/>
              </w:rPr>
            </w:pPr>
            <w:hyperlink r:id="rId9" w:history="1">
              <w:r w:rsidR="00276F69" w:rsidRPr="00953E8B">
                <w:rPr>
                  <w:rStyle w:val="Hyperlink"/>
                  <w:rFonts w:asciiTheme="minorHAnsi" w:eastAsiaTheme="minorHAnsi" w:hAnsiTheme="minorHAnsi" w:cstheme="minorHAnsi"/>
                  <w:color w:val="auto"/>
                  <w:sz w:val="22"/>
                  <w:szCs w:val="22"/>
                  <w:lang w:eastAsia="en-US"/>
                </w:rPr>
                <w:t>www.suedpack-medica.com</w:t>
              </w:r>
            </w:hyperlink>
          </w:p>
        </w:tc>
      </w:tr>
    </w:tbl>
    <w:p w14:paraId="2617CD31" w14:textId="77777777" w:rsidR="00276F69" w:rsidRPr="00953E8B" w:rsidRDefault="00276F69" w:rsidP="00276F69">
      <w:pPr>
        <w:tabs>
          <w:tab w:val="left" w:pos="1622"/>
        </w:tabs>
        <w:ind w:right="1"/>
        <w:jc w:val="both"/>
        <w:rPr>
          <w:rFonts w:asciiTheme="minorHAnsi" w:hAnsiTheme="minorHAnsi" w:cstheme="minorHAnsi"/>
          <w:sz w:val="22"/>
          <w:szCs w:val="22"/>
        </w:rPr>
      </w:pPr>
    </w:p>
    <w:p w14:paraId="4C77C1C6" w14:textId="77777777" w:rsidR="00A26350" w:rsidRDefault="00A26350" w:rsidP="00DD091F">
      <w:pPr>
        <w:spacing w:line="360" w:lineRule="auto"/>
        <w:ind w:left="567" w:right="1701"/>
        <w:jc w:val="both"/>
        <w:rPr>
          <w:rFonts w:asciiTheme="minorHAnsi" w:eastAsiaTheme="minorHAnsi" w:hAnsiTheme="minorHAnsi" w:cstheme="minorHAnsi"/>
          <w:sz w:val="22"/>
          <w:szCs w:val="22"/>
          <w:lang w:eastAsia="en-US"/>
        </w:rPr>
      </w:pPr>
    </w:p>
    <w:p w14:paraId="7590CB52" w14:textId="77777777" w:rsidR="00430B6E" w:rsidRPr="00430B6E" w:rsidRDefault="00430B6E" w:rsidP="0034460D">
      <w:pPr>
        <w:tabs>
          <w:tab w:val="left" w:pos="1622"/>
        </w:tabs>
        <w:ind w:right="1"/>
        <w:jc w:val="both"/>
        <w:rPr>
          <w:rFonts w:asciiTheme="minorHAnsi" w:hAnsiTheme="minorHAnsi" w:cstheme="minorHAnsi"/>
          <w:sz w:val="22"/>
          <w:szCs w:val="22"/>
        </w:rPr>
      </w:pPr>
    </w:p>
    <w:sectPr w:rsidR="00430B6E" w:rsidRPr="00430B6E" w:rsidSect="00D65B5B">
      <w:headerReference w:type="default" r:id="rId10"/>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8511" w14:textId="77777777" w:rsidR="00E84458" w:rsidRDefault="00E84458" w:rsidP="00DE6B13">
      <w:r>
        <w:separator/>
      </w:r>
    </w:p>
  </w:endnote>
  <w:endnote w:type="continuationSeparator" w:id="0">
    <w:p w14:paraId="2DEA2E8D" w14:textId="77777777" w:rsidR="00E84458" w:rsidRDefault="00E84458"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F3807" w14:textId="77777777" w:rsidR="00E84458" w:rsidRDefault="00E84458" w:rsidP="00DE6B13">
      <w:r>
        <w:separator/>
      </w:r>
    </w:p>
  </w:footnote>
  <w:footnote w:type="continuationSeparator" w:id="0">
    <w:p w14:paraId="4411AF1B" w14:textId="77777777" w:rsidR="00E84458" w:rsidRDefault="00E84458"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4BCD150" w:rsidR="00CC3353" w:rsidRPr="0010528D" w:rsidRDefault="00430B6E" w:rsidP="0005351C">
    <w:pPr>
      <w:pStyle w:val="Kopfzeile"/>
      <w:tabs>
        <w:tab w:val="clear" w:pos="9072"/>
      </w:tabs>
      <w:ind w:left="-567"/>
      <w:rPr>
        <w:rFonts w:ascii="Arial" w:hAnsi="Arial" w:cs="Arial"/>
        <w:sz w:val="20"/>
        <w:szCs w:val="20"/>
        <w:lang w:val="de-DE"/>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9" name="Grafik 2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19774D">
      <w:rPr>
        <w:rFonts w:ascii="Arial" w:hAnsi="Arial" w:cs="Arial"/>
        <w:sz w:val="20"/>
        <w:szCs w:val="20"/>
        <w:lang w:val="de-DE"/>
      </w:rPr>
      <w:t xml:space="preserve">PM </w:t>
    </w:r>
    <w:r w:rsidR="008E1C36">
      <w:rPr>
        <w:rFonts w:ascii="Arial" w:hAnsi="Arial" w:cs="Arial"/>
        <w:sz w:val="20"/>
        <w:szCs w:val="20"/>
        <w:lang w:val="de-DE"/>
      </w:rPr>
      <w:t>05</w:t>
    </w:r>
    <w:r w:rsidR="00B45991">
      <w:rPr>
        <w:rFonts w:ascii="Arial" w:hAnsi="Arial" w:cs="Arial"/>
        <w:sz w:val="20"/>
        <w:szCs w:val="20"/>
        <w:lang w:val="de-DE"/>
      </w:rPr>
      <w:t>-</w:t>
    </w:r>
    <w:r w:rsidR="003B167E">
      <w:rPr>
        <w:rFonts w:ascii="Arial" w:hAnsi="Arial" w:cs="Arial"/>
        <w:sz w:val="20"/>
        <w:szCs w:val="20"/>
        <w:lang w:val="de-DE"/>
      </w:rPr>
      <w:t>2</w:t>
    </w:r>
    <w:r w:rsidR="008E1C36">
      <w:rPr>
        <w:rFonts w:ascii="Arial" w:hAnsi="Arial" w:cs="Arial"/>
        <w:sz w:val="20"/>
        <w:szCs w:val="20"/>
        <w:lang w:val="de-DE"/>
      </w:rPr>
      <w:t>3</w:t>
    </w:r>
  </w:p>
  <w:p w14:paraId="33F798BC" w14:textId="774DF7DB" w:rsidR="00CC3353" w:rsidRPr="00E63098" w:rsidRDefault="00E63098" w:rsidP="00DE6B13">
    <w:pPr>
      <w:pStyle w:val="Kopfzeile"/>
      <w:jc w:val="right"/>
      <w:rPr>
        <w:lang w:val="de-DE"/>
      </w:rPr>
    </w:pPr>
    <w:r>
      <w:rPr>
        <w:lang w:val="de-DE"/>
      </w:rPr>
      <w:t xml:space="preserve"> </w:t>
    </w:r>
    <w:r w:rsidR="00013901">
      <w:rPr>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C51"/>
    <w:multiLevelType w:val="hybridMultilevel"/>
    <w:tmpl w:val="705E42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5F07FA0"/>
    <w:multiLevelType w:val="hybridMultilevel"/>
    <w:tmpl w:val="EBF24DD0"/>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2" w15:restartNumberingAfterBreak="0">
    <w:nsid w:val="07050C6D"/>
    <w:multiLevelType w:val="multilevel"/>
    <w:tmpl w:val="E6BC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D267A"/>
    <w:multiLevelType w:val="hybridMultilevel"/>
    <w:tmpl w:val="514405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7"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8"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D518BA"/>
    <w:multiLevelType w:val="multilevel"/>
    <w:tmpl w:val="7E5A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E46CE3"/>
    <w:multiLevelType w:val="hybridMultilevel"/>
    <w:tmpl w:val="40E63F60"/>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1" w15:restartNumberingAfterBreak="0">
    <w:nsid w:val="558A5C74"/>
    <w:multiLevelType w:val="hybridMultilevel"/>
    <w:tmpl w:val="6A20A79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6535E4"/>
    <w:multiLevelType w:val="hybridMultilevel"/>
    <w:tmpl w:val="6F26857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4"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77191F"/>
    <w:multiLevelType w:val="multilevel"/>
    <w:tmpl w:val="BC96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11326E8"/>
    <w:multiLevelType w:val="multilevel"/>
    <w:tmpl w:val="975AC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ABB2493"/>
    <w:multiLevelType w:val="hybridMultilevel"/>
    <w:tmpl w:val="5F829C2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6635843">
    <w:abstractNumId w:val="12"/>
  </w:num>
  <w:num w:numId="2" w16cid:durableId="3439231">
    <w:abstractNumId w:val="8"/>
  </w:num>
  <w:num w:numId="3" w16cid:durableId="1897281510">
    <w:abstractNumId w:val="14"/>
  </w:num>
  <w:num w:numId="4" w16cid:durableId="623195643">
    <w:abstractNumId w:val="5"/>
  </w:num>
  <w:num w:numId="5" w16cid:durableId="172377756">
    <w:abstractNumId w:val="4"/>
  </w:num>
  <w:num w:numId="6" w16cid:durableId="1432822123">
    <w:abstractNumId w:val="7"/>
  </w:num>
  <w:num w:numId="7" w16cid:durableId="1111585242">
    <w:abstractNumId w:val="6"/>
  </w:num>
  <w:num w:numId="8" w16cid:durableId="1050765758">
    <w:abstractNumId w:val="16"/>
  </w:num>
  <w:num w:numId="9" w16cid:durableId="1050760931">
    <w:abstractNumId w:val="11"/>
  </w:num>
  <w:num w:numId="10" w16cid:durableId="365178652">
    <w:abstractNumId w:val="1"/>
  </w:num>
  <w:num w:numId="11" w16cid:durableId="118109272">
    <w:abstractNumId w:val="10"/>
  </w:num>
  <w:num w:numId="12" w16cid:durableId="1504935384">
    <w:abstractNumId w:val="18"/>
  </w:num>
  <w:num w:numId="13" w16cid:durableId="708186615">
    <w:abstractNumId w:val="13"/>
  </w:num>
  <w:num w:numId="14" w16cid:durableId="2009943008">
    <w:abstractNumId w:val="9"/>
  </w:num>
  <w:num w:numId="15" w16cid:durableId="1453092778">
    <w:abstractNumId w:val="3"/>
  </w:num>
  <w:num w:numId="16" w16cid:durableId="587732330">
    <w:abstractNumId w:val="0"/>
  </w:num>
  <w:num w:numId="17" w16cid:durableId="1448235387">
    <w:abstractNumId w:val="2"/>
  </w:num>
  <w:num w:numId="18" w16cid:durableId="519978106">
    <w:abstractNumId w:val="17"/>
  </w:num>
  <w:num w:numId="19" w16cid:durableId="1118069000">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1B"/>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3FA"/>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1F53"/>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0674"/>
    <w:rsid w:val="00090687"/>
    <w:rsid w:val="00090B4B"/>
    <w:rsid w:val="000910EA"/>
    <w:rsid w:val="0009111B"/>
    <w:rsid w:val="0009155D"/>
    <w:rsid w:val="000916FF"/>
    <w:rsid w:val="00091D72"/>
    <w:rsid w:val="000922F1"/>
    <w:rsid w:val="00092669"/>
    <w:rsid w:val="00092B86"/>
    <w:rsid w:val="00092CF0"/>
    <w:rsid w:val="0009345F"/>
    <w:rsid w:val="00093AB4"/>
    <w:rsid w:val="000940F3"/>
    <w:rsid w:val="0009527E"/>
    <w:rsid w:val="000954F1"/>
    <w:rsid w:val="00095A13"/>
    <w:rsid w:val="000961A7"/>
    <w:rsid w:val="000963DE"/>
    <w:rsid w:val="0009645B"/>
    <w:rsid w:val="0009664B"/>
    <w:rsid w:val="000966C3"/>
    <w:rsid w:val="00096B10"/>
    <w:rsid w:val="0009761A"/>
    <w:rsid w:val="000976A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A97"/>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5CAA"/>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47802"/>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1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19C0"/>
    <w:rsid w:val="0018388E"/>
    <w:rsid w:val="001838A3"/>
    <w:rsid w:val="00183ABB"/>
    <w:rsid w:val="00183BB6"/>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3B0F"/>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3B91"/>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CDC"/>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7FA"/>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68E1"/>
    <w:rsid w:val="0020740D"/>
    <w:rsid w:val="0020765C"/>
    <w:rsid w:val="00207F72"/>
    <w:rsid w:val="00210300"/>
    <w:rsid w:val="00210553"/>
    <w:rsid w:val="002107F0"/>
    <w:rsid w:val="002112B4"/>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58"/>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44D"/>
    <w:rsid w:val="0022672C"/>
    <w:rsid w:val="002269EF"/>
    <w:rsid w:val="0022713C"/>
    <w:rsid w:val="00227160"/>
    <w:rsid w:val="00227307"/>
    <w:rsid w:val="0022739B"/>
    <w:rsid w:val="00227B0C"/>
    <w:rsid w:val="00227C9E"/>
    <w:rsid w:val="00230319"/>
    <w:rsid w:val="002303AC"/>
    <w:rsid w:val="0023184B"/>
    <w:rsid w:val="00232165"/>
    <w:rsid w:val="00232381"/>
    <w:rsid w:val="00232AD0"/>
    <w:rsid w:val="00232B30"/>
    <w:rsid w:val="00232B56"/>
    <w:rsid w:val="0023339D"/>
    <w:rsid w:val="0023362A"/>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52C"/>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53A"/>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6F69"/>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276"/>
    <w:rsid w:val="002903D3"/>
    <w:rsid w:val="002905F0"/>
    <w:rsid w:val="00290BF4"/>
    <w:rsid w:val="00290C7D"/>
    <w:rsid w:val="0029252C"/>
    <w:rsid w:val="002926F3"/>
    <w:rsid w:val="002927DC"/>
    <w:rsid w:val="00292BFC"/>
    <w:rsid w:val="00292D81"/>
    <w:rsid w:val="002932EE"/>
    <w:rsid w:val="00293381"/>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6B3"/>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D7DF2"/>
    <w:rsid w:val="002E01C2"/>
    <w:rsid w:val="002E0B90"/>
    <w:rsid w:val="002E0EC7"/>
    <w:rsid w:val="002E1602"/>
    <w:rsid w:val="002E17C7"/>
    <w:rsid w:val="002E1F6D"/>
    <w:rsid w:val="002E2109"/>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A5B"/>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2619"/>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AB6"/>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7C0"/>
    <w:rsid w:val="003D185D"/>
    <w:rsid w:val="003D20BD"/>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731"/>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5C03"/>
    <w:rsid w:val="003F63D8"/>
    <w:rsid w:val="003F6670"/>
    <w:rsid w:val="003F69E7"/>
    <w:rsid w:val="003F747B"/>
    <w:rsid w:val="004003AB"/>
    <w:rsid w:val="00401883"/>
    <w:rsid w:val="0040239D"/>
    <w:rsid w:val="00402644"/>
    <w:rsid w:val="00402DEB"/>
    <w:rsid w:val="0040313E"/>
    <w:rsid w:val="00404272"/>
    <w:rsid w:val="004043EB"/>
    <w:rsid w:val="00405FAF"/>
    <w:rsid w:val="00406372"/>
    <w:rsid w:val="004065D8"/>
    <w:rsid w:val="00406730"/>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B8E"/>
    <w:rsid w:val="00416C00"/>
    <w:rsid w:val="004171AE"/>
    <w:rsid w:val="00417664"/>
    <w:rsid w:val="00417B0A"/>
    <w:rsid w:val="00417BD3"/>
    <w:rsid w:val="00420991"/>
    <w:rsid w:val="00420AB9"/>
    <w:rsid w:val="00420FD4"/>
    <w:rsid w:val="00421C46"/>
    <w:rsid w:val="00421E05"/>
    <w:rsid w:val="00422478"/>
    <w:rsid w:val="004224CE"/>
    <w:rsid w:val="004233DE"/>
    <w:rsid w:val="004236E6"/>
    <w:rsid w:val="00423857"/>
    <w:rsid w:val="00423AD2"/>
    <w:rsid w:val="00423BD6"/>
    <w:rsid w:val="004242DC"/>
    <w:rsid w:val="00424B7F"/>
    <w:rsid w:val="004253B3"/>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86"/>
    <w:rsid w:val="004431BF"/>
    <w:rsid w:val="0044370C"/>
    <w:rsid w:val="00443AC8"/>
    <w:rsid w:val="00443B59"/>
    <w:rsid w:val="00443F25"/>
    <w:rsid w:val="0044425D"/>
    <w:rsid w:val="00444C7D"/>
    <w:rsid w:val="00445358"/>
    <w:rsid w:val="00445671"/>
    <w:rsid w:val="00445C21"/>
    <w:rsid w:val="00445F4D"/>
    <w:rsid w:val="00446263"/>
    <w:rsid w:val="004466F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968"/>
    <w:rsid w:val="00487DA0"/>
    <w:rsid w:val="00487E95"/>
    <w:rsid w:val="00490177"/>
    <w:rsid w:val="00490201"/>
    <w:rsid w:val="004902B5"/>
    <w:rsid w:val="004903AC"/>
    <w:rsid w:val="0049088A"/>
    <w:rsid w:val="004924FB"/>
    <w:rsid w:val="00492535"/>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6B2"/>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C7B3E"/>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560"/>
    <w:rsid w:val="004E0702"/>
    <w:rsid w:val="004E0C66"/>
    <w:rsid w:val="004E0CFD"/>
    <w:rsid w:val="004E1799"/>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995"/>
    <w:rsid w:val="004F418C"/>
    <w:rsid w:val="004F465B"/>
    <w:rsid w:val="004F4C10"/>
    <w:rsid w:val="004F4C23"/>
    <w:rsid w:val="004F4DE7"/>
    <w:rsid w:val="004F5F03"/>
    <w:rsid w:val="004F5F4C"/>
    <w:rsid w:val="004F6833"/>
    <w:rsid w:val="004F6D72"/>
    <w:rsid w:val="004F7569"/>
    <w:rsid w:val="004F7A82"/>
    <w:rsid w:val="00502109"/>
    <w:rsid w:val="005026CB"/>
    <w:rsid w:val="005027D3"/>
    <w:rsid w:val="00502B0B"/>
    <w:rsid w:val="00502BCD"/>
    <w:rsid w:val="00503112"/>
    <w:rsid w:val="0050317B"/>
    <w:rsid w:val="0050351C"/>
    <w:rsid w:val="00503B54"/>
    <w:rsid w:val="00503DF1"/>
    <w:rsid w:val="00503E3C"/>
    <w:rsid w:val="00504D38"/>
    <w:rsid w:val="005058F9"/>
    <w:rsid w:val="00505BAD"/>
    <w:rsid w:val="00505C8E"/>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ACA"/>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B84"/>
    <w:rsid w:val="00534D2D"/>
    <w:rsid w:val="00535397"/>
    <w:rsid w:val="005353A1"/>
    <w:rsid w:val="0053572F"/>
    <w:rsid w:val="00536B4C"/>
    <w:rsid w:val="005370B8"/>
    <w:rsid w:val="0053769C"/>
    <w:rsid w:val="00537870"/>
    <w:rsid w:val="00537CC5"/>
    <w:rsid w:val="0054038C"/>
    <w:rsid w:val="00540834"/>
    <w:rsid w:val="005409CC"/>
    <w:rsid w:val="00540B30"/>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4C9"/>
    <w:rsid w:val="00551639"/>
    <w:rsid w:val="0055173E"/>
    <w:rsid w:val="005517DD"/>
    <w:rsid w:val="00551CEF"/>
    <w:rsid w:val="005523F4"/>
    <w:rsid w:val="00552A3F"/>
    <w:rsid w:val="00552C79"/>
    <w:rsid w:val="00552F36"/>
    <w:rsid w:val="005530E5"/>
    <w:rsid w:val="0055352B"/>
    <w:rsid w:val="00553D8D"/>
    <w:rsid w:val="00554197"/>
    <w:rsid w:val="00554573"/>
    <w:rsid w:val="00554657"/>
    <w:rsid w:val="00554A9F"/>
    <w:rsid w:val="00554FF9"/>
    <w:rsid w:val="00555300"/>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2F8C"/>
    <w:rsid w:val="00573BB0"/>
    <w:rsid w:val="00573C68"/>
    <w:rsid w:val="00573D92"/>
    <w:rsid w:val="005744C3"/>
    <w:rsid w:val="0057487A"/>
    <w:rsid w:val="005759C9"/>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8DC"/>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08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240"/>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6ECE"/>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12F"/>
    <w:rsid w:val="00624747"/>
    <w:rsid w:val="00624845"/>
    <w:rsid w:val="006249B8"/>
    <w:rsid w:val="006257C9"/>
    <w:rsid w:val="00625A93"/>
    <w:rsid w:val="00625AE7"/>
    <w:rsid w:val="00625BAE"/>
    <w:rsid w:val="00625D63"/>
    <w:rsid w:val="00626A92"/>
    <w:rsid w:val="006279B2"/>
    <w:rsid w:val="00627C95"/>
    <w:rsid w:val="00627DCA"/>
    <w:rsid w:val="00630B08"/>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5CFF"/>
    <w:rsid w:val="00635F80"/>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390"/>
    <w:rsid w:val="00646845"/>
    <w:rsid w:val="00646892"/>
    <w:rsid w:val="00650A42"/>
    <w:rsid w:val="00650A8E"/>
    <w:rsid w:val="00651212"/>
    <w:rsid w:val="00651FAA"/>
    <w:rsid w:val="00652460"/>
    <w:rsid w:val="0065304D"/>
    <w:rsid w:val="00653358"/>
    <w:rsid w:val="00654B33"/>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366"/>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514"/>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390"/>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04"/>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5D0"/>
    <w:rsid w:val="006F3B7D"/>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4F1"/>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6A0"/>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2D2B"/>
    <w:rsid w:val="007537E4"/>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0E47"/>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91D"/>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5D20"/>
    <w:rsid w:val="007B6968"/>
    <w:rsid w:val="007B727F"/>
    <w:rsid w:val="007B7675"/>
    <w:rsid w:val="007B7D6D"/>
    <w:rsid w:val="007C0466"/>
    <w:rsid w:val="007C0554"/>
    <w:rsid w:val="007C09BF"/>
    <w:rsid w:val="007C1150"/>
    <w:rsid w:val="007C1770"/>
    <w:rsid w:val="007C2291"/>
    <w:rsid w:val="007C24EE"/>
    <w:rsid w:val="007C2DBB"/>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64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A46"/>
    <w:rsid w:val="00800B3E"/>
    <w:rsid w:val="00801F5E"/>
    <w:rsid w:val="008020F2"/>
    <w:rsid w:val="0080379C"/>
    <w:rsid w:val="00803F38"/>
    <w:rsid w:val="00804190"/>
    <w:rsid w:val="00804672"/>
    <w:rsid w:val="00804952"/>
    <w:rsid w:val="00805D78"/>
    <w:rsid w:val="00805FCF"/>
    <w:rsid w:val="008060C4"/>
    <w:rsid w:val="00806141"/>
    <w:rsid w:val="008065A7"/>
    <w:rsid w:val="0080662C"/>
    <w:rsid w:val="008068B9"/>
    <w:rsid w:val="00806E7D"/>
    <w:rsid w:val="0080710A"/>
    <w:rsid w:val="00807B0B"/>
    <w:rsid w:val="00807BC5"/>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32"/>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3B4"/>
    <w:rsid w:val="00832816"/>
    <w:rsid w:val="00832E1E"/>
    <w:rsid w:val="00832F62"/>
    <w:rsid w:val="00833449"/>
    <w:rsid w:val="00834144"/>
    <w:rsid w:val="00834460"/>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A80"/>
    <w:rsid w:val="00845C39"/>
    <w:rsid w:val="008461C4"/>
    <w:rsid w:val="0084693C"/>
    <w:rsid w:val="00846C6B"/>
    <w:rsid w:val="0085021E"/>
    <w:rsid w:val="0085046C"/>
    <w:rsid w:val="0085055B"/>
    <w:rsid w:val="008507A9"/>
    <w:rsid w:val="0085082C"/>
    <w:rsid w:val="00850D94"/>
    <w:rsid w:val="008511BE"/>
    <w:rsid w:val="00852748"/>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1CBA"/>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7B"/>
    <w:rsid w:val="008722F7"/>
    <w:rsid w:val="008725ED"/>
    <w:rsid w:val="0087298A"/>
    <w:rsid w:val="00872CDA"/>
    <w:rsid w:val="008738AD"/>
    <w:rsid w:val="00873BE8"/>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872"/>
    <w:rsid w:val="00886F09"/>
    <w:rsid w:val="008875DC"/>
    <w:rsid w:val="00887BAD"/>
    <w:rsid w:val="00890158"/>
    <w:rsid w:val="0089072E"/>
    <w:rsid w:val="00890E66"/>
    <w:rsid w:val="00890E9E"/>
    <w:rsid w:val="00890F94"/>
    <w:rsid w:val="00891E0C"/>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A7DA2"/>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4F47"/>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36"/>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CC0"/>
    <w:rsid w:val="008F4E9A"/>
    <w:rsid w:val="008F55E3"/>
    <w:rsid w:val="008F6627"/>
    <w:rsid w:val="008F67FD"/>
    <w:rsid w:val="008F7238"/>
    <w:rsid w:val="008F72D7"/>
    <w:rsid w:val="008F73B9"/>
    <w:rsid w:val="008F757E"/>
    <w:rsid w:val="00900440"/>
    <w:rsid w:val="00900547"/>
    <w:rsid w:val="00900DD2"/>
    <w:rsid w:val="0090199F"/>
    <w:rsid w:val="00901C41"/>
    <w:rsid w:val="0090221F"/>
    <w:rsid w:val="0090259A"/>
    <w:rsid w:val="00902B38"/>
    <w:rsid w:val="00902B4B"/>
    <w:rsid w:val="00902B4E"/>
    <w:rsid w:val="00903103"/>
    <w:rsid w:val="00903231"/>
    <w:rsid w:val="009033C8"/>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2E98"/>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3D9"/>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2ADF"/>
    <w:rsid w:val="00972DE2"/>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0CD"/>
    <w:rsid w:val="00992611"/>
    <w:rsid w:val="00992EA2"/>
    <w:rsid w:val="00994592"/>
    <w:rsid w:val="009947FB"/>
    <w:rsid w:val="00995FC4"/>
    <w:rsid w:val="0099619B"/>
    <w:rsid w:val="009966DB"/>
    <w:rsid w:val="009979FC"/>
    <w:rsid w:val="00997AA8"/>
    <w:rsid w:val="009A002C"/>
    <w:rsid w:val="009A0791"/>
    <w:rsid w:val="009A099F"/>
    <w:rsid w:val="009A0E65"/>
    <w:rsid w:val="009A11D9"/>
    <w:rsid w:val="009A1B72"/>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5CD6"/>
    <w:rsid w:val="009B69CF"/>
    <w:rsid w:val="009B6B01"/>
    <w:rsid w:val="009B7514"/>
    <w:rsid w:val="009C00DF"/>
    <w:rsid w:val="009C0510"/>
    <w:rsid w:val="009C071F"/>
    <w:rsid w:val="009C0A14"/>
    <w:rsid w:val="009C0C81"/>
    <w:rsid w:val="009C19C9"/>
    <w:rsid w:val="009C1AFB"/>
    <w:rsid w:val="009C26CB"/>
    <w:rsid w:val="009C27D6"/>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397"/>
    <w:rsid w:val="009D44C0"/>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49E"/>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14"/>
    <w:rsid w:val="00A35836"/>
    <w:rsid w:val="00A35D03"/>
    <w:rsid w:val="00A363AD"/>
    <w:rsid w:val="00A364C7"/>
    <w:rsid w:val="00A36658"/>
    <w:rsid w:val="00A36C2A"/>
    <w:rsid w:val="00A36D3D"/>
    <w:rsid w:val="00A370CE"/>
    <w:rsid w:val="00A379A1"/>
    <w:rsid w:val="00A37C88"/>
    <w:rsid w:val="00A37EA4"/>
    <w:rsid w:val="00A400BD"/>
    <w:rsid w:val="00A402AE"/>
    <w:rsid w:val="00A40EDA"/>
    <w:rsid w:val="00A411F4"/>
    <w:rsid w:val="00A41425"/>
    <w:rsid w:val="00A41876"/>
    <w:rsid w:val="00A41BE5"/>
    <w:rsid w:val="00A41D70"/>
    <w:rsid w:val="00A42658"/>
    <w:rsid w:val="00A42D38"/>
    <w:rsid w:val="00A42F86"/>
    <w:rsid w:val="00A43166"/>
    <w:rsid w:val="00A436EB"/>
    <w:rsid w:val="00A44654"/>
    <w:rsid w:val="00A446A9"/>
    <w:rsid w:val="00A44C23"/>
    <w:rsid w:val="00A450D6"/>
    <w:rsid w:val="00A45745"/>
    <w:rsid w:val="00A45924"/>
    <w:rsid w:val="00A46801"/>
    <w:rsid w:val="00A469D7"/>
    <w:rsid w:val="00A46E49"/>
    <w:rsid w:val="00A46F2F"/>
    <w:rsid w:val="00A471F4"/>
    <w:rsid w:val="00A474EE"/>
    <w:rsid w:val="00A4789C"/>
    <w:rsid w:val="00A506A5"/>
    <w:rsid w:val="00A509B8"/>
    <w:rsid w:val="00A511B5"/>
    <w:rsid w:val="00A511FD"/>
    <w:rsid w:val="00A5127C"/>
    <w:rsid w:val="00A52515"/>
    <w:rsid w:val="00A525A2"/>
    <w:rsid w:val="00A52886"/>
    <w:rsid w:val="00A528AD"/>
    <w:rsid w:val="00A528B6"/>
    <w:rsid w:val="00A53495"/>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2627"/>
    <w:rsid w:val="00A9383D"/>
    <w:rsid w:val="00A93890"/>
    <w:rsid w:val="00A9420D"/>
    <w:rsid w:val="00A94514"/>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4EC7"/>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DD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22B"/>
    <w:rsid w:val="00AB729A"/>
    <w:rsid w:val="00AB7455"/>
    <w:rsid w:val="00AB7B8C"/>
    <w:rsid w:val="00AB7C5A"/>
    <w:rsid w:val="00AC0D99"/>
    <w:rsid w:val="00AC0D9A"/>
    <w:rsid w:val="00AC1464"/>
    <w:rsid w:val="00AC1928"/>
    <w:rsid w:val="00AC1AF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8C"/>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23B"/>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D9E"/>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248"/>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082D"/>
    <w:rsid w:val="00B81E42"/>
    <w:rsid w:val="00B829D0"/>
    <w:rsid w:val="00B82B11"/>
    <w:rsid w:val="00B8315C"/>
    <w:rsid w:val="00B83422"/>
    <w:rsid w:val="00B84727"/>
    <w:rsid w:val="00B8488C"/>
    <w:rsid w:val="00B84D86"/>
    <w:rsid w:val="00B85317"/>
    <w:rsid w:val="00B854C7"/>
    <w:rsid w:val="00B86228"/>
    <w:rsid w:val="00B86459"/>
    <w:rsid w:val="00B873A3"/>
    <w:rsid w:val="00B87BB6"/>
    <w:rsid w:val="00B87D50"/>
    <w:rsid w:val="00B90560"/>
    <w:rsid w:val="00B90E4E"/>
    <w:rsid w:val="00B915B5"/>
    <w:rsid w:val="00B916F1"/>
    <w:rsid w:val="00B91847"/>
    <w:rsid w:val="00B9189D"/>
    <w:rsid w:val="00B918BA"/>
    <w:rsid w:val="00B92066"/>
    <w:rsid w:val="00B92097"/>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674"/>
    <w:rsid w:val="00BD6740"/>
    <w:rsid w:val="00BD674F"/>
    <w:rsid w:val="00BD7293"/>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78"/>
    <w:rsid w:val="00C013A5"/>
    <w:rsid w:val="00C01AA0"/>
    <w:rsid w:val="00C01FB4"/>
    <w:rsid w:val="00C0231C"/>
    <w:rsid w:val="00C026E6"/>
    <w:rsid w:val="00C0287D"/>
    <w:rsid w:val="00C03238"/>
    <w:rsid w:val="00C0429B"/>
    <w:rsid w:val="00C0495E"/>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85A"/>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41E"/>
    <w:rsid w:val="00C4068E"/>
    <w:rsid w:val="00C40A56"/>
    <w:rsid w:val="00C40DF8"/>
    <w:rsid w:val="00C4110E"/>
    <w:rsid w:val="00C414AE"/>
    <w:rsid w:val="00C415E3"/>
    <w:rsid w:val="00C41E3C"/>
    <w:rsid w:val="00C42E60"/>
    <w:rsid w:val="00C42F1C"/>
    <w:rsid w:val="00C433DB"/>
    <w:rsid w:val="00C43BB0"/>
    <w:rsid w:val="00C43F89"/>
    <w:rsid w:val="00C444C6"/>
    <w:rsid w:val="00C44914"/>
    <w:rsid w:val="00C44E9F"/>
    <w:rsid w:val="00C45926"/>
    <w:rsid w:val="00C45A7C"/>
    <w:rsid w:val="00C45E97"/>
    <w:rsid w:val="00C466D2"/>
    <w:rsid w:val="00C47221"/>
    <w:rsid w:val="00C476CF"/>
    <w:rsid w:val="00C479BC"/>
    <w:rsid w:val="00C47D73"/>
    <w:rsid w:val="00C5003A"/>
    <w:rsid w:val="00C50CFC"/>
    <w:rsid w:val="00C50EA7"/>
    <w:rsid w:val="00C51FE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21D"/>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03D"/>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3B8"/>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6C32"/>
    <w:rsid w:val="00CD72FA"/>
    <w:rsid w:val="00CE0249"/>
    <w:rsid w:val="00CE1447"/>
    <w:rsid w:val="00CE21A0"/>
    <w:rsid w:val="00CE24FD"/>
    <w:rsid w:val="00CE3B35"/>
    <w:rsid w:val="00CE4300"/>
    <w:rsid w:val="00CE43B1"/>
    <w:rsid w:val="00CE4BE9"/>
    <w:rsid w:val="00CE5780"/>
    <w:rsid w:val="00CE5B5B"/>
    <w:rsid w:val="00CE6499"/>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B55"/>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4B79"/>
    <w:rsid w:val="00D1593A"/>
    <w:rsid w:val="00D16094"/>
    <w:rsid w:val="00D16215"/>
    <w:rsid w:val="00D16354"/>
    <w:rsid w:val="00D163F1"/>
    <w:rsid w:val="00D16EC1"/>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C9A"/>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6864"/>
    <w:rsid w:val="00D77079"/>
    <w:rsid w:val="00D77266"/>
    <w:rsid w:val="00D77FCD"/>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1D4"/>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20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5910"/>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018"/>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500"/>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84B"/>
    <w:rsid w:val="00E25901"/>
    <w:rsid w:val="00E25BA2"/>
    <w:rsid w:val="00E26018"/>
    <w:rsid w:val="00E262F4"/>
    <w:rsid w:val="00E26923"/>
    <w:rsid w:val="00E273C8"/>
    <w:rsid w:val="00E277C6"/>
    <w:rsid w:val="00E27B05"/>
    <w:rsid w:val="00E304E4"/>
    <w:rsid w:val="00E3100C"/>
    <w:rsid w:val="00E31966"/>
    <w:rsid w:val="00E31AEA"/>
    <w:rsid w:val="00E3237E"/>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0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5EF"/>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4458"/>
    <w:rsid w:val="00E8510B"/>
    <w:rsid w:val="00E851AE"/>
    <w:rsid w:val="00E854A6"/>
    <w:rsid w:val="00E85579"/>
    <w:rsid w:val="00E858FE"/>
    <w:rsid w:val="00E85B80"/>
    <w:rsid w:val="00E85CD1"/>
    <w:rsid w:val="00E8605C"/>
    <w:rsid w:val="00E86E6B"/>
    <w:rsid w:val="00E87372"/>
    <w:rsid w:val="00E8737C"/>
    <w:rsid w:val="00E875F3"/>
    <w:rsid w:val="00E87968"/>
    <w:rsid w:val="00E90596"/>
    <w:rsid w:val="00E90987"/>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6C58"/>
    <w:rsid w:val="00EA71EE"/>
    <w:rsid w:val="00EA7563"/>
    <w:rsid w:val="00EA75E9"/>
    <w:rsid w:val="00EA78E8"/>
    <w:rsid w:val="00EA78F9"/>
    <w:rsid w:val="00EA7B92"/>
    <w:rsid w:val="00EA7F3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693"/>
    <w:rsid w:val="00EE3E1C"/>
    <w:rsid w:val="00EE4676"/>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1B6A"/>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48B"/>
    <w:rsid w:val="00F81BBA"/>
    <w:rsid w:val="00F8223E"/>
    <w:rsid w:val="00F82332"/>
    <w:rsid w:val="00F82E40"/>
    <w:rsid w:val="00F833F3"/>
    <w:rsid w:val="00F83DF8"/>
    <w:rsid w:val="00F84138"/>
    <w:rsid w:val="00F84A96"/>
    <w:rsid w:val="00F85C97"/>
    <w:rsid w:val="00F8615D"/>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D6D"/>
    <w:rsid w:val="00F93449"/>
    <w:rsid w:val="00F9386F"/>
    <w:rsid w:val="00F93B66"/>
    <w:rsid w:val="00F93D86"/>
    <w:rsid w:val="00F93F77"/>
    <w:rsid w:val="00F942D5"/>
    <w:rsid w:val="00F94B06"/>
    <w:rsid w:val="00F9506B"/>
    <w:rsid w:val="00F9518C"/>
    <w:rsid w:val="00F95347"/>
    <w:rsid w:val="00F953CC"/>
    <w:rsid w:val="00F95DF5"/>
    <w:rsid w:val="00F96540"/>
    <w:rsid w:val="00F968CE"/>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003"/>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5E"/>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10A"/>
    <w:rsid w:val="00FD5B55"/>
    <w:rsid w:val="00FD5EFF"/>
    <w:rsid w:val="00FD5F17"/>
    <w:rsid w:val="00FD6A95"/>
    <w:rsid w:val="00FD6F84"/>
    <w:rsid w:val="00FD7405"/>
    <w:rsid w:val="00FD7A05"/>
    <w:rsid w:val="00FE0575"/>
    <w:rsid w:val="00FE06DA"/>
    <w:rsid w:val="00FE1A0B"/>
    <w:rsid w:val="00FE1B52"/>
    <w:rsid w:val="00FE271C"/>
    <w:rsid w:val="00FE287C"/>
    <w:rsid w:val="00FE2C40"/>
    <w:rsid w:val="00FE2DD9"/>
    <w:rsid w:val="00FE348B"/>
    <w:rsid w:val="00FE37B4"/>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5F"/>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E623B"/>
    <w:rPr>
      <w:sz w:val="24"/>
      <w:szCs w:val="24"/>
      <w:lang w:eastAsia="ja-JP"/>
    </w:rPr>
  </w:style>
  <w:style w:type="paragraph" w:styleId="berschrift1">
    <w:name w:val="heading 1"/>
    <w:basedOn w:val="Standard"/>
    <w:next w:val="Standard"/>
    <w:link w:val="berschrift1Zchn"/>
    <w:qFormat/>
    <w:rsid w:val="00276F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5">
    <w:name w:val="heading 5"/>
    <w:basedOn w:val="Standard"/>
    <w:next w:val="Standard"/>
    <w:link w:val="berschrift5Zchn"/>
    <w:semiHidden/>
    <w:unhideWhenUsed/>
    <w:qFormat/>
    <w:rsid w:val="000643FA"/>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character" w:customStyle="1" w:styleId="markedcontent">
    <w:name w:val="markedcontent"/>
    <w:basedOn w:val="Absatz-Standardschriftart"/>
    <w:rsid w:val="003F1C8F"/>
  </w:style>
  <w:style w:type="character" w:customStyle="1" w:styleId="a-copy-lead">
    <w:name w:val="a-copy-lead"/>
    <w:basedOn w:val="Absatz-Standardschriftart"/>
    <w:rsid w:val="009B56D3"/>
  </w:style>
  <w:style w:type="character" w:customStyle="1" w:styleId="berschrift1Zchn">
    <w:name w:val="Überschrift 1 Zchn"/>
    <w:basedOn w:val="Absatz-Standardschriftart"/>
    <w:link w:val="berschrift1"/>
    <w:rsid w:val="00276F69"/>
    <w:rPr>
      <w:rFonts w:asciiTheme="majorHAnsi" w:eastAsiaTheme="majorEastAsia" w:hAnsiTheme="majorHAnsi" w:cstheme="majorBidi"/>
      <w:color w:val="2E74B5" w:themeColor="accent1" w:themeShade="BF"/>
      <w:sz w:val="32"/>
      <w:szCs w:val="32"/>
      <w:lang w:eastAsia="ja-JP"/>
    </w:rPr>
  </w:style>
  <w:style w:type="character" w:customStyle="1" w:styleId="berschrift5Zchn">
    <w:name w:val="Überschrift 5 Zchn"/>
    <w:basedOn w:val="Absatz-Standardschriftart"/>
    <w:link w:val="berschrift5"/>
    <w:semiHidden/>
    <w:rsid w:val="000643FA"/>
    <w:rPr>
      <w:rFonts w:asciiTheme="majorHAnsi" w:eastAsiaTheme="majorEastAsia" w:hAnsiTheme="majorHAnsi" w:cstheme="majorBidi"/>
      <w:color w:val="2E74B5" w:themeColor="accent1" w:themeShade="BF"/>
      <w:sz w:val="24"/>
      <w:szCs w:val="24"/>
      <w:lang w:eastAsia="ja-JP"/>
    </w:rPr>
  </w:style>
  <w:style w:type="paragraph" w:customStyle="1" w:styleId="tab-block">
    <w:name w:val="tab-block"/>
    <w:basedOn w:val="Standard"/>
    <w:rsid w:val="00C1085A"/>
    <w:pPr>
      <w:spacing w:before="100" w:beforeAutospacing="1" w:after="100" w:afterAutospacing="1"/>
    </w:pPr>
    <w:rPr>
      <w:rFonts w:eastAsia="Times New Roman"/>
      <w:lang w:eastAsia="de-DE"/>
    </w:rPr>
  </w:style>
  <w:style w:type="paragraph" w:customStyle="1" w:styleId="pf0">
    <w:name w:val="pf0"/>
    <w:basedOn w:val="Standard"/>
    <w:rsid w:val="00852748"/>
    <w:pPr>
      <w:spacing w:before="100" w:beforeAutospacing="1" w:after="100" w:afterAutospacing="1"/>
    </w:pPr>
    <w:rPr>
      <w:rFonts w:eastAsia="Times New Roman"/>
      <w:lang w:eastAsia="de-DE"/>
    </w:rPr>
  </w:style>
  <w:style w:type="character" w:customStyle="1" w:styleId="cf01">
    <w:name w:val="cf01"/>
    <w:basedOn w:val="Absatz-Standardschriftart"/>
    <w:rsid w:val="0085274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496388257">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8366630">
      <w:bodyDiv w:val="1"/>
      <w:marLeft w:val="0"/>
      <w:marRight w:val="0"/>
      <w:marTop w:val="0"/>
      <w:marBottom w:val="0"/>
      <w:divBdr>
        <w:top w:val="none" w:sz="0" w:space="0" w:color="auto"/>
        <w:left w:val="none" w:sz="0" w:space="0" w:color="auto"/>
        <w:bottom w:val="none" w:sz="0" w:space="0" w:color="auto"/>
        <w:right w:val="none" w:sz="0" w:space="0" w:color="auto"/>
      </w:divBdr>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41430887">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1855403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1547299">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79281610">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info@suedpack-medic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edpack-medic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741</Words>
  <Characters>5448</Characters>
  <Application>Microsoft Office Word</Application>
  <DocSecurity>0</DocSecurity>
  <Lines>45</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6177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8</cp:revision>
  <cp:lastPrinted>2021-08-24T14:38:00Z</cp:lastPrinted>
  <dcterms:created xsi:type="dcterms:W3CDTF">2023-03-23T15:48:00Z</dcterms:created>
  <dcterms:modified xsi:type="dcterms:W3CDTF">2023-04-20T06:55:00Z</dcterms:modified>
</cp:coreProperties>
</file>